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96C8B" w14:textId="675FC493" w:rsidR="00546B61" w:rsidRPr="00DA2D1A" w:rsidRDefault="00546B61" w:rsidP="007307B0">
      <w:pPr>
        <w:pStyle w:val="CoverHeading2"/>
        <w:rPr>
          <w:sz w:val="40"/>
          <w:szCs w:val="40"/>
        </w:rPr>
      </w:pPr>
      <w:r w:rsidRPr="00DA2D1A">
        <w:rPr>
          <w:sz w:val="40"/>
          <w:szCs w:val="40"/>
        </w:rPr>
        <w:t xml:space="preserve">DSW Submission </w:t>
      </w:r>
      <w:r w:rsidR="006055A2" w:rsidRPr="00DA2D1A">
        <w:rPr>
          <w:sz w:val="40"/>
          <w:szCs w:val="40"/>
        </w:rPr>
        <w:t>F</w:t>
      </w:r>
      <w:r w:rsidRPr="00DA2D1A">
        <w:rPr>
          <w:sz w:val="40"/>
          <w:szCs w:val="40"/>
        </w:rPr>
        <w:t xml:space="preserve">orm – </w:t>
      </w:r>
      <w:r w:rsidR="009C049E" w:rsidRPr="00DA2D1A">
        <w:rPr>
          <w:sz w:val="40"/>
          <w:szCs w:val="40"/>
        </w:rPr>
        <w:t>Scheme Participants</w:t>
      </w:r>
    </w:p>
    <w:p w14:paraId="0B3F7940" w14:textId="06D18CF6" w:rsidR="00546B61" w:rsidRDefault="00546B61" w:rsidP="00546B61">
      <w:pPr>
        <w:pStyle w:val="Heading2nonumber"/>
        <w:rPr>
          <w:rFonts w:ascii="Arial" w:hAnsi="Arial"/>
          <w:color w:val="auto"/>
        </w:rPr>
      </w:pPr>
      <w:r>
        <w:t>Purpose of this form</w:t>
      </w:r>
    </w:p>
    <w:p w14:paraId="3BEF413D" w14:textId="162BD12F" w:rsidR="00BD04D7" w:rsidRDefault="00311EC2" w:rsidP="00546B61">
      <w:pPr>
        <w:pStyle w:val="BodyText"/>
      </w:pPr>
      <w:r>
        <w:t xml:space="preserve">Auditors </w:t>
      </w:r>
      <w:r w:rsidR="00853063">
        <w:t>should use this for</w:t>
      </w:r>
      <w:r w:rsidR="0090466F">
        <w:t>m</w:t>
      </w:r>
      <w:r w:rsidR="00853063">
        <w:t xml:space="preserve"> to submit a </w:t>
      </w:r>
      <w:r w:rsidR="00546B61">
        <w:t>detailed scope of works (</w:t>
      </w:r>
      <w:r w:rsidR="00546B61">
        <w:rPr>
          <w:b/>
        </w:rPr>
        <w:t>DSW</w:t>
      </w:r>
      <w:r w:rsidR="00546B61">
        <w:t>) for</w:t>
      </w:r>
      <w:r w:rsidR="003064EE">
        <w:t xml:space="preserve"> </w:t>
      </w:r>
      <w:r w:rsidR="00546B61">
        <w:t>audit</w:t>
      </w:r>
      <w:r w:rsidR="003064EE">
        <w:t>s</w:t>
      </w:r>
      <w:r w:rsidR="00546B61">
        <w:t xml:space="preserve"> of </w:t>
      </w:r>
      <w:r w:rsidR="009D2A3F">
        <w:t>scheme participant</w:t>
      </w:r>
      <w:r w:rsidR="005F1E91">
        <w:t>s</w:t>
      </w:r>
      <w:r w:rsidR="003A3FD4">
        <w:t xml:space="preserve"> </w:t>
      </w:r>
      <w:r w:rsidR="004E7B25">
        <w:t>under the NSW Energy Savings Scheme (</w:t>
      </w:r>
      <w:r w:rsidR="004E7B25">
        <w:rPr>
          <w:b/>
        </w:rPr>
        <w:t>ESS</w:t>
      </w:r>
      <w:r w:rsidR="004E7B25">
        <w:t>) and</w:t>
      </w:r>
      <w:r w:rsidR="00EB2C56">
        <w:t xml:space="preserve"> </w:t>
      </w:r>
      <w:r w:rsidR="004E7B25">
        <w:t>Peak Demand Reduction Scheme (</w:t>
      </w:r>
      <w:r w:rsidR="004E7B25" w:rsidRPr="005C1A19">
        <w:rPr>
          <w:b/>
          <w:bCs/>
        </w:rPr>
        <w:t>PDRS</w:t>
      </w:r>
      <w:r w:rsidR="004E7B25">
        <w:t>).</w:t>
      </w:r>
      <w:r w:rsidR="000F25E4">
        <w:t xml:space="preserve"> This DSW is for an audit of </w:t>
      </w:r>
      <w:r w:rsidR="00CD417E">
        <w:t>a scheme participant’s:</w:t>
      </w:r>
    </w:p>
    <w:p w14:paraId="5BD2B816" w14:textId="04EA09D1" w:rsidR="00E14ECA" w:rsidRDefault="009D2A3F" w:rsidP="00BD04D7">
      <w:pPr>
        <w:pStyle w:val="ListBullet"/>
      </w:pPr>
      <w:r>
        <w:t>non-market acquisitions</w:t>
      </w:r>
      <w:r w:rsidR="00E14ECA">
        <w:t xml:space="preserve"> (i.e. non-market purchases and supply of generation by a retailer)</w:t>
      </w:r>
    </w:p>
    <w:p w14:paraId="1D99E667" w14:textId="2187495B" w:rsidR="00AB09BD" w:rsidRDefault="009D2A3F" w:rsidP="00BD04D7">
      <w:pPr>
        <w:pStyle w:val="ListBullet"/>
      </w:pPr>
      <w:r>
        <w:t>exempt electricity loads</w:t>
      </w:r>
    </w:p>
    <w:p w14:paraId="3FEC97B2" w14:textId="0F8C20CF" w:rsidR="00BC2FA5" w:rsidRDefault="00256818" w:rsidP="00D94CF8">
      <w:pPr>
        <w:pStyle w:val="BodyText"/>
      </w:pPr>
      <w:r>
        <w:t xml:space="preserve">Scheme participants are only required to conduct an audit </w:t>
      </w:r>
      <w:r w:rsidR="00A04F3C">
        <w:t xml:space="preserve">if their ESS Annual Statement </w:t>
      </w:r>
      <w:r w:rsidR="006C0374">
        <w:t>or</w:t>
      </w:r>
      <w:r w:rsidR="00A04F3C">
        <w:t xml:space="preserve"> PDRS Individual Liable Demand includes </w:t>
      </w:r>
      <w:r w:rsidR="006C0374">
        <w:t xml:space="preserve">non-market acquisitions </w:t>
      </w:r>
      <w:r w:rsidR="00276C70">
        <w:t>and/</w:t>
      </w:r>
      <w:r w:rsidR="006C0374">
        <w:t>or</w:t>
      </w:r>
      <w:r w:rsidR="001E7138">
        <w:t xml:space="preserve"> exempt electricity loads.</w:t>
      </w:r>
      <w:r w:rsidR="00554C11">
        <w:rPr>
          <w:rStyle w:val="FootnoteReference"/>
        </w:rPr>
        <w:footnoteReference w:id="2"/>
      </w:r>
      <w:r w:rsidR="00DE19A1">
        <w:t xml:space="preserve"> The purpose of the audit is to provide reasonable assurance over </w:t>
      </w:r>
      <w:r w:rsidR="00CD144A">
        <w:t>liable acquisitions that cannot be verified against data provided by AEMO.</w:t>
      </w:r>
    </w:p>
    <w:p w14:paraId="11350536" w14:textId="18AC091C" w:rsidR="007D08D7" w:rsidRDefault="007D08D7" w:rsidP="00546B61">
      <w:pPr>
        <w:pStyle w:val="BodyText"/>
      </w:pPr>
      <w:r>
        <w:t>This form should be used in conjunction with the</w:t>
      </w:r>
      <w:r w:rsidRPr="00653678">
        <w:rPr>
          <w:i/>
          <w:iCs/>
        </w:rPr>
        <w:t xml:space="preserve"> </w:t>
      </w:r>
      <w:hyperlink r:id="rId11" w:history="1">
        <w:r w:rsidRPr="00653678">
          <w:rPr>
            <w:rStyle w:val="Hyperlink"/>
            <w:i/>
            <w:iCs/>
          </w:rPr>
          <w:t>Audit Guide – Scheme Participants</w:t>
        </w:r>
      </w:hyperlink>
      <w:r>
        <w:t xml:space="preserve"> and </w:t>
      </w:r>
      <w:hyperlink r:id="rId12" w:history="1">
        <w:r w:rsidRPr="00653678">
          <w:rPr>
            <w:rStyle w:val="Hyperlink"/>
            <w:i/>
            <w:iCs/>
          </w:rPr>
          <w:t>Compliance Guide – Scheme Participants</w:t>
        </w:r>
      </w:hyperlink>
    </w:p>
    <w:p w14:paraId="4D842448" w14:textId="76C45739" w:rsidR="00546B61" w:rsidRDefault="00546B61" w:rsidP="00F2540D">
      <w:pPr>
        <w:pStyle w:val="Heading2nonumber"/>
        <w:rPr>
          <w:rFonts w:ascii="Arial" w:hAnsi="Arial"/>
          <w:color w:val="auto"/>
        </w:rPr>
      </w:pPr>
      <w:r>
        <w:t>How to complete and submit this form</w:t>
      </w:r>
    </w:p>
    <w:p w14:paraId="6170CACD" w14:textId="77777777" w:rsidR="00546B61" w:rsidRPr="00F2540D" w:rsidRDefault="00546B61" w:rsidP="00F2540D">
      <w:pPr>
        <w:pStyle w:val="Heading4"/>
      </w:pPr>
      <w:r w:rsidRPr="00F2540D">
        <w:t>Icons</w:t>
      </w:r>
    </w:p>
    <w:p w14:paraId="3F2102D9" w14:textId="77777777" w:rsidR="00546B61" w:rsidRPr="00546B61" w:rsidRDefault="00546B61" w:rsidP="00310FF5">
      <w:pPr>
        <w:pStyle w:val="Instructionbullet"/>
      </w:pPr>
      <w:r w:rsidRPr="00546B61">
        <w:t>Indicates an instruction for completing this form.</w:t>
      </w:r>
    </w:p>
    <w:p w14:paraId="2F8F281A" w14:textId="21B84BB3" w:rsidR="00316EE8" w:rsidRDefault="00546B61" w:rsidP="003023B3">
      <w:pPr>
        <w:pStyle w:val="Infobullet"/>
      </w:pPr>
      <w:r w:rsidRPr="00546B61">
        <w:t>Indicates important information to assist you with completing this form.</w:t>
      </w:r>
    </w:p>
    <w:p w14:paraId="132791F8" w14:textId="5467DCD1" w:rsidR="00546B61" w:rsidRPr="00546B61" w:rsidRDefault="00546B61" w:rsidP="005C6160">
      <w:pPr>
        <w:pStyle w:val="Heading4"/>
      </w:pPr>
      <w:r w:rsidRPr="00546B61">
        <w:t xml:space="preserve">Step </w:t>
      </w:r>
      <w:r w:rsidR="0075765A">
        <w:t>1</w:t>
      </w:r>
      <w:r w:rsidRPr="00546B61">
        <w:t>:</w:t>
      </w:r>
    </w:p>
    <w:p w14:paraId="70179E33" w14:textId="77777777" w:rsidR="00546B61" w:rsidRPr="00546B61" w:rsidRDefault="00546B61" w:rsidP="00E9710C">
      <w:pPr>
        <w:pStyle w:val="Instructionbullet"/>
      </w:pPr>
      <w:r w:rsidRPr="00546B61">
        <w:t>Auditor completes Parts A, B &amp; C.</w:t>
      </w:r>
    </w:p>
    <w:p w14:paraId="551CF2D4" w14:textId="3978FA48" w:rsidR="00546B61" w:rsidRPr="00546B61" w:rsidRDefault="00546B61" w:rsidP="005C6160">
      <w:pPr>
        <w:pStyle w:val="Heading4"/>
      </w:pPr>
      <w:r w:rsidRPr="00546B61">
        <w:t xml:space="preserve">Step </w:t>
      </w:r>
      <w:r w:rsidR="0075765A">
        <w:t>2</w:t>
      </w:r>
      <w:r w:rsidRPr="00546B61">
        <w:t>:</w:t>
      </w:r>
    </w:p>
    <w:p w14:paraId="529C82DC" w14:textId="77777777" w:rsidR="00546B61" w:rsidRPr="00546B61" w:rsidRDefault="00546B61" w:rsidP="00E9710C">
      <w:pPr>
        <w:pStyle w:val="Instructionbullet"/>
      </w:pPr>
      <w:r w:rsidRPr="00546B61">
        <w:t>Lead auditor signs the declaration at the end of Part B.</w:t>
      </w:r>
    </w:p>
    <w:p w14:paraId="59551593" w14:textId="7126650F" w:rsidR="00546B61" w:rsidRPr="00546B61" w:rsidRDefault="00546B61" w:rsidP="005C6160">
      <w:pPr>
        <w:pStyle w:val="Heading4"/>
      </w:pPr>
      <w:r w:rsidRPr="00546B61">
        <w:t xml:space="preserve">Step </w:t>
      </w:r>
      <w:r w:rsidR="0075765A">
        <w:t>3</w:t>
      </w:r>
      <w:r w:rsidRPr="00546B61">
        <w:t>:</w:t>
      </w:r>
    </w:p>
    <w:p w14:paraId="46CEEFA8" w14:textId="0B9D0CDE" w:rsidR="00546B61" w:rsidRPr="00546B61" w:rsidRDefault="00546B61" w:rsidP="00B003B1">
      <w:pPr>
        <w:pStyle w:val="Instructionbullet"/>
      </w:pPr>
      <w:r w:rsidRPr="00546B61">
        <w:t xml:space="preserve">Auditor lodges </w:t>
      </w:r>
      <w:r w:rsidR="00BC2FA5">
        <w:t>this</w:t>
      </w:r>
      <w:r w:rsidR="00BC2FA5" w:rsidRPr="00653678">
        <w:rPr>
          <w:i/>
          <w:iCs/>
        </w:rPr>
        <w:t xml:space="preserve"> DSW Submission Form </w:t>
      </w:r>
      <w:r w:rsidR="00453191" w:rsidRPr="00653678">
        <w:rPr>
          <w:i/>
          <w:iCs/>
        </w:rPr>
        <w:t>–</w:t>
      </w:r>
      <w:r w:rsidR="00BC2FA5" w:rsidRPr="00653678">
        <w:rPr>
          <w:i/>
          <w:iCs/>
        </w:rPr>
        <w:t xml:space="preserve"> </w:t>
      </w:r>
      <w:r w:rsidR="00453191" w:rsidRPr="00653678">
        <w:rPr>
          <w:i/>
          <w:iCs/>
        </w:rPr>
        <w:t>Scheme Participants</w:t>
      </w:r>
      <w:r w:rsidRPr="00546B61">
        <w:t xml:space="preserve"> with IPART via the </w:t>
      </w:r>
      <w:hyperlink r:id="rId13" w:history="1">
        <w:r w:rsidRPr="00546B61">
          <w:rPr>
            <w:rStyle w:val="Hyperlink"/>
            <w:rFonts w:asciiTheme="majorHAnsi" w:hAnsiTheme="majorHAnsi"/>
            <w:szCs w:val="20"/>
          </w:rPr>
          <w:t>ESSRegulator@ipart.nsw.gov.au</w:t>
        </w:r>
      </w:hyperlink>
      <w:r w:rsidRPr="00546B61">
        <w:t xml:space="preserve"> mailbox for approval prior to commencing the audit.</w:t>
      </w:r>
      <w:r w:rsidR="0051306C">
        <w:rPr>
          <w:rStyle w:val="FootnoteReference"/>
        </w:rPr>
        <w:footnoteReference w:id="3"/>
      </w:r>
    </w:p>
    <w:p w14:paraId="63E946D7" w14:textId="77777777" w:rsidR="00546B61" w:rsidRDefault="00546B61" w:rsidP="00E9710C">
      <w:pPr>
        <w:pStyle w:val="Heading1nonumber"/>
        <w:rPr>
          <w:sz w:val="32"/>
          <w:szCs w:val="30"/>
        </w:rPr>
      </w:pPr>
      <w:r>
        <w:lastRenderedPageBreak/>
        <w:t>PART A</w:t>
      </w:r>
    </w:p>
    <w:p w14:paraId="074FA15E" w14:textId="77777777" w:rsidR="00546B61" w:rsidRDefault="00546B61" w:rsidP="00E9710C">
      <w:pPr>
        <w:pStyle w:val="Heading2nonumber"/>
      </w:pPr>
      <w:r>
        <w:t>Scheme Participant Information</w:t>
      </w:r>
    </w:p>
    <w:p w14:paraId="14EE3EE9" w14:textId="3491714D" w:rsidR="00546B61" w:rsidRDefault="00546B61" w:rsidP="00E9710C">
      <w:pPr>
        <w:pStyle w:val="Instructionbullet"/>
      </w:pPr>
      <w:r>
        <w:t xml:space="preserve">The </w:t>
      </w:r>
      <w:r w:rsidR="00F42487">
        <w:t>a</w:t>
      </w:r>
      <w:r>
        <w:t>uditor completes Part A of this form.</w:t>
      </w:r>
    </w:p>
    <w:p w14:paraId="221985C3" w14:textId="2AE91393" w:rsidR="00546B61" w:rsidRPr="00BD6E1D" w:rsidRDefault="00546B61" w:rsidP="00BC2FA5">
      <w:pPr>
        <w:pStyle w:val="Heading9"/>
        <w:ind w:left="426" w:hanging="426"/>
      </w:pPr>
      <w:r w:rsidRPr="00BD6E1D">
        <w:t xml:space="preserve">Scheme </w:t>
      </w:r>
      <w:r w:rsidR="00942B5B">
        <w:t>p</w:t>
      </w:r>
      <w:r w:rsidR="00942B5B" w:rsidRPr="00BD6E1D">
        <w:t xml:space="preserve">articipant </w:t>
      </w:r>
      <w:r w:rsidRPr="00BD6E1D">
        <w:t>information</w:t>
      </w:r>
    </w:p>
    <w:p w14:paraId="0E8FB052" w14:textId="4AA0B044" w:rsidR="00546B61" w:rsidRDefault="00546B61" w:rsidP="005C6160">
      <w:pPr>
        <w:pStyle w:val="BodyText"/>
      </w:pPr>
      <w:r w:rsidRPr="00BD6E1D">
        <w:t xml:space="preserve">This DSW </w:t>
      </w:r>
      <w:r w:rsidR="00E26AB2">
        <w:t xml:space="preserve">is for an audit of </w:t>
      </w:r>
      <w:r w:rsidRPr="00BD6E1D">
        <w:t xml:space="preserve">the following </w:t>
      </w:r>
      <w:r w:rsidR="00E47A6B" w:rsidRPr="00BD6E1D">
        <w:t>scheme participant</w:t>
      </w:r>
      <w:r w:rsidRPr="00BD6E1D">
        <w:t>(s)</w:t>
      </w:r>
      <w:r w:rsidR="00BC6167">
        <w:t>:</w:t>
      </w:r>
    </w:p>
    <w:tbl>
      <w:tblPr>
        <w:tblStyle w:val="BasicIPARTtablerow-column"/>
        <w:tblW w:w="9072" w:type="dxa"/>
        <w:tblLayout w:type="fixed"/>
        <w:tblLook w:val="0480" w:firstRow="0" w:lastRow="0" w:firstColumn="1" w:lastColumn="0" w:noHBand="0" w:noVBand="1"/>
      </w:tblPr>
      <w:tblGrid>
        <w:gridCol w:w="3685"/>
        <w:gridCol w:w="5387"/>
      </w:tblGrid>
      <w:tr w:rsidR="00546B61" w14:paraId="55F8C573" w14:textId="77777777" w:rsidTr="00482542">
        <w:tc>
          <w:tcPr>
            <w:cnfStyle w:val="001000000000" w:firstRow="0" w:lastRow="0" w:firstColumn="1" w:lastColumn="0" w:oddVBand="0" w:evenVBand="0" w:oddHBand="0" w:evenHBand="0" w:firstRowFirstColumn="0" w:firstRowLastColumn="0" w:lastRowFirstColumn="0" w:lastRowLastColumn="0"/>
            <w:tcW w:w="3685" w:type="dxa"/>
            <w:hideMark/>
          </w:tcPr>
          <w:p w14:paraId="396BEBC4" w14:textId="075C4566" w:rsidR="00546B61" w:rsidRDefault="00546B61" w:rsidP="006908FD">
            <w:pPr>
              <w:pStyle w:val="TableTextEntries"/>
              <w:spacing w:before="160" w:after="160"/>
            </w:pPr>
            <w:r>
              <w:t>Scheme Participant name(s)</w:t>
            </w:r>
          </w:p>
        </w:tc>
        <w:sdt>
          <w:sdtPr>
            <w:rPr>
              <w:lang w:eastAsia="en-US"/>
            </w:rPr>
            <w:id w:val="1561283758"/>
            <w:placeholder>
              <w:docPart w:val="C2AB740F97EE4C3383F32345334C2FE2"/>
            </w:placeholder>
            <w:showingPlcHdr/>
          </w:sdtPr>
          <w:sdtContent>
            <w:tc>
              <w:tcPr>
                <w:tcW w:w="5387" w:type="dxa"/>
                <w:hideMark/>
              </w:tcPr>
              <w:p w14:paraId="7C409DF5" w14:textId="77777777" w:rsidR="00546B61" w:rsidRDefault="00546B61" w:rsidP="00CF7068">
                <w:pPr>
                  <w:pStyle w:val="BodyText"/>
                  <w:cnfStyle w:val="000000000000" w:firstRow="0" w:lastRow="0" w:firstColumn="0" w:lastColumn="0" w:oddVBand="0" w:evenVBand="0" w:oddHBand="0" w:evenHBand="0" w:firstRowFirstColumn="0" w:firstRowLastColumn="0" w:lastRowFirstColumn="0" w:lastRowLastColumn="0"/>
                  <w:rPr>
                    <w:sz w:val="22"/>
                    <w:szCs w:val="24"/>
                    <w:lang w:eastAsia="en-US"/>
                  </w:rPr>
                </w:pPr>
                <w:r>
                  <w:rPr>
                    <w:rStyle w:val="PlaceholderText"/>
                    <w:rFonts w:eastAsiaTheme="minorHAnsi"/>
                    <w:lang w:eastAsia="en-US"/>
                  </w:rPr>
                  <w:t>Click here to enter text.</w:t>
                </w:r>
              </w:p>
            </w:tc>
          </w:sdtContent>
        </w:sdt>
      </w:tr>
    </w:tbl>
    <w:p w14:paraId="1DF3E3EB" w14:textId="5D79AF0B" w:rsidR="00AA2618" w:rsidRDefault="00BC2FA5" w:rsidP="00083A29">
      <w:pPr>
        <w:pStyle w:val="Heading9"/>
        <w:ind w:left="426" w:hanging="426"/>
      </w:pPr>
      <w:r>
        <w:t>Scope of this DSW</w:t>
      </w:r>
    </w:p>
    <w:p w14:paraId="4C454000" w14:textId="7AED3E4D" w:rsidR="00083A29" w:rsidRPr="00083A29" w:rsidRDefault="00083A29" w:rsidP="00083A29">
      <w:pPr>
        <w:pStyle w:val="Infobullet"/>
        <w:spacing w:after="240"/>
        <w:ind w:left="357" w:hanging="357"/>
      </w:pPr>
      <w:r>
        <w:t>This form may be used for a combined ESS and PDRS audit, an audit under the ESS only or an audit under the PDRS only.</w:t>
      </w:r>
    </w:p>
    <w:tbl>
      <w:tblPr>
        <w:tblStyle w:val="BasicIPARTtablerow-column"/>
        <w:tblW w:w="9071" w:type="dxa"/>
        <w:tblLayout w:type="fixed"/>
        <w:tblLook w:val="0480" w:firstRow="0" w:lastRow="0" w:firstColumn="1" w:lastColumn="0" w:noHBand="0" w:noVBand="1"/>
      </w:tblPr>
      <w:tblGrid>
        <w:gridCol w:w="3685"/>
        <w:gridCol w:w="5386"/>
      </w:tblGrid>
      <w:tr w:rsidR="00353C02" w14:paraId="7478F098" w14:textId="77777777" w:rsidTr="00ED633C">
        <w:tc>
          <w:tcPr>
            <w:cnfStyle w:val="001000000000" w:firstRow="0" w:lastRow="0" w:firstColumn="1" w:lastColumn="0" w:oddVBand="0" w:evenVBand="0" w:oddHBand="0" w:evenHBand="0" w:firstRowFirstColumn="0" w:firstRowLastColumn="0" w:lastRowFirstColumn="0" w:lastRowLastColumn="0"/>
            <w:tcW w:w="3685" w:type="dxa"/>
            <w:hideMark/>
          </w:tcPr>
          <w:p w14:paraId="5E0880C8" w14:textId="554C7558" w:rsidR="00353C02" w:rsidRDefault="00AA2618" w:rsidP="00ED633C">
            <w:pPr>
              <w:pStyle w:val="TableTextEntries"/>
              <w:spacing w:before="160" w:after="160"/>
            </w:pPr>
            <w:r>
              <w:t>Scheme(s)</w:t>
            </w:r>
          </w:p>
        </w:tc>
        <w:tc>
          <w:tcPr>
            <w:tcW w:w="5386" w:type="dxa"/>
            <w:hideMark/>
          </w:tcPr>
          <w:p w14:paraId="0741702C" w14:textId="04476869" w:rsidR="00353C02" w:rsidRDefault="00000000" w:rsidP="00ED633C">
            <w:pPr>
              <w:pStyle w:val="BodyText"/>
              <w:tabs>
                <w:tab w:val="left" w:pos="3480"/>
              </w:tabs>
              <w:cnfStyle w:val="000000000000" w:firstRow="0" w:lastRow="0" w:firstColumn="0" w:lastColumn="0" w:oddVBand="0" w:evenVBand="0" w:oddHBand="0" w:evenHBand="0" w:firstRowFirstColumn="0" w:firstRowLastColumn="0" w:lastRowFirstColumn="0" w:lastRowLastColumn="0"/>
              <w:rPr>
                <w:sz w:val="22"/>
                <w:szCs w:val="24"/>
                <w:lang w:eastAsia="en-US"/>
              </w:rPr>
            </w:pPr>
            <w:sdt>
              <w:sdtPr>
                <w:rPr>
                  <w:lang w:eastAsia="en-US"/>
                </w:rPr>
                <w:id w:val="-1850482001"/>
                <w:placeholder>
                  <w:docPart w:val="F8EF899571B6417CA2A15B91371964F7"/>
                </w:placeholder>
                <w:showingPlcHdr/>
                <w:dropDownList>
                  <w:listItem w:displayText="ESS and PDRS" w:value="ESS and PDRS"/>
                  <w:listItem w:displayText="ESS only" w:value="ESS only"/>
                  <w:listItem w:displayText="PDRS only" w:value="PDRS only"/>
                </w:dropDownList>
              </w:sdtPr>
              <w:sdtContent>
                <w:r w:rsidR="008056CB">
                  <w:rPr>
                    <w:rStyle w:val="PlaceholderText"/>
                  </w:rPr>
                  <w:t>Please choose an item.</w:t>
                </w:r>
              </w:sdtContent>
            </w:sdt>
            <w:r w:rsidR="00353C02">
              <w:rPr>
                <w:lang w:eastAsia="en-US"/>
              </w:rPr>
              <w:tab/>
            </w:r>
          </w:p>
        </w:tc>
      </w:tr>
    </w:tbl>
    <w:p w14:paraId="62F648F5" w14:textId="475BD9F8" w:rsidR="00542BF4" w:rsidRDefault="00546B61" w:rsidP="00B003B1">
      <w:pPr>
        <w:pStyle w:val="Heading9"/>
        <w:ind w:left="426" w:hanging="426"/>
      </w:pPr>
      <w:r w:rsidRPr="003F0EAD">
        <w:t xml:space="preserve">Compliance </w:t>
      </w:r>
      <w:r w:rsidR="0060663D">
        <w:t>period</w:t>
      </w:r>
      <w:r w:rsidRPr="003F0EAD">
        <w:t xml:space="preserve"> th</w:t>
      </w:r>
      <w:r w:rsidR="0060663D">
        <w:t>e</w:t>
      </w:r>
      <w:r w:rsidRPr="003F0EAD">
        <w:t xml:space="preserve"> </w:t>
      </w:r>
      <w:r w:rsidR="00F25826">
        <w:t xml:space="preserve">audit </w:t>
      </w:r>
      <w:r w:rsidRPr="003F0EAD">
        <w:t>relates to</w:t>
      </w:r>
    </w:p>
    <w:p w14:paraId="21874A66" w14:textId="2AAB433B" w:rsidR="00410E6F" w:rsidRPr="00410E6F" w:rsidRDefault="00BE34C2" w:rsidP="003023B3">
      <w:pPr>
        <w:pStyle w:val="Infobullet"/>
        <w:spacing w:after="240"/>
        <w:ind w:left="357" w:hanging="357"/>
      </w:pPr>
      <w:r>
        <w:t>Where the DSW relates only to one scheme, ‘N/A’ should be selected for the</w:t>
      </w:r>
      <w:r w:rsidR="0063326E">
        <w:t xml:space="preserve"> compliance period of the</w:t>
      </w:r>
      <w:r>
        <w:t xml:space="preserve"> other scheme</w:t>
      </w:r>
      <w:r w:rsidRPr="00546B61">
        <w:t>.</w:t>
      </w:r>
    </w:p>
    <w:tbl>
      <w:tblPr>
        <w:tblStyle w:val="BasicIPARTtablerow-column"/>
        <w:tblW w:w="9071" w:type="dxa"/>
        <w:tblLayout w:type="fixed"/>
        <w:tblLook w:val="0480" w:firstRow="0" w:lastRow="0" w:firstColumn="1" w:lastColumn="0" w:noHBand="0" w:noVBand="1"/>
      </w:tblPr>
      <w:tblGrid>
        <w:gridCol w:w="3685"/>
        <w:gridCol w:w="5386"/>
      </w:tblGrid>
      <w:tr w:rsidR="00546B61" w14:paraId="34E4AB24" w14:textId="77777777" w:rsidTr="00482542">
        <w:tc>
          <w:tcPr>
            <w:cnfStyle w:val="001000000000" w:firstRow="0" w:lastRow="0" w:firstColumn="1" w:lastColumn="0" w:oddVBand="0" w:evenVBand="0" w:oddHBand="0" w:evenHBand="0" w:firstRowFirstColumn="0" w:firstRowLastColumn="0" w:lastRowFirstColumn="0" w:lastRowLastColumn="0"/>
            <w:tcW w:w="3685" w:type="dxa"/>
            <w:hideMark/>
          </w:tcPr>
          <w:p w14:paraId="5225C100" w14:textId="718742DF" w:rsidR="00546B61" w:rsidRDefault="005C1A19" w:rsidP="006908FD">
            <w:pPr>
              <w:pStyle w:val="TableTextEntries"/>
              <w:spacing w:before="160" w:after="160"/>
            </w:pPr>
            <w:r>
              <w:t xml:space="preserve">ESS </w:t>
            </w:r>
            <w:r w:rsidR="00546B61">
              <w:t xml:space="preserve">Compliance </w:t>
            </w:r>
            <w:r w:rsidR="00830322">
              <w:t>period</w:t>
            </w:r>
          </w:p>
        </w:tc>
        <w:tc>
          <w:tcPr>
            <w:tcW w:w="5386" w:type="dxa"/>
            <w:hideMark/>
          </w:tcPr>
          <w:p w14:paraId="0D69F4E5" w14:textId="7C55BE94" w:rsidR="00546B61" w:rsidRDefault="00000000" w:rsidP="005C1A19">
            <w:pPr>
              <w:pStyle w:val="BodyText"/>
              <w:tabs>
                <w:tab w:val="left" w:pos="3480"/>
              </w:tabs>
              <w:cnfStyle w:val="000000000000" w:firstRow="0" w:lastRow="0" w:firstColumn="0" w:lastColumn="0" w:oddVBand="0" w:evenVBand="0" w:oddHBand="0" w:evenHBand="0" w:firstRowFirstColumn="0" w:firstRowLastColumn="0" w:lastRowFirstColumn="0" w:lastRowLastColumn="0"/>
              <w:rPr>
                <w:sz w:val="22"/>
                <w:szCs w:val="24"/>
                <w:lang w:eastAsia="en-US"/>
              </w:rPr>
            </w:pPr>
            <w:sdt>
              <w:sdtPr>
                <w:rPr>
                  <w:lang w:eastAsia="en-US"/>
                </w:rPr>
                <w:id w:val="1206367991"/>
                <w:placeholder>
                  <w:docPart w:val="3B077EDD0EA842FBB042D2DFA97967B4"/>
                </w:placeholder>
                <w:showingPlcHdr/>
                <w:dropDownList>
                  <w:listItem w:displayText="N/A" w:value="N/A"/>
                  <w:listItem w:displayText="1 Jan 2024 - 31 Dec 2024" w:value="2024"/>
                  <w:listItem w:displayText="1 Jan 2025 - 31 Dec 2025" w:value="2025"/>
                  <w:listItem w:displayText="1 Jan 2026 - 31 Dec 2026" w:value="2026"/>
                  <w:listItem w:displayText="1 Jan 2027 - 31 Dec 2027" w:value="2027"/>
                </w:dropDownList>
              </w:sdtPr>
              <w:sdtContent>
                <w:r w:rsidR="00BE34C2">
                  <w:rPr>
                    <w:rStyle w:val="PlaceholderText"/>
                  </w:rPr>
                  <w:t>Please choose an item.</w:t>
                </w:r>
              </w:sdtContent>
            </w:sdt>
            <w:r w:rsidR="005C1A19">
              <w:rPr>
                <w:lang w:eastAsia="en-US"/>
              </w:rPr>
              <w:tab/>
            </w:r>
          </w:p>
        </w:tc>
      </w:tr>
      <w:tr w:rsidR="005C1A19" w14:paraId="67844EC8" w14:textId="77777777" w:rsidTr="004825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58FF1A2A" w14:textId="7CB56217" w:rsidR="005C1A19" w:rsidRDefault="005C1A19" w:rsidP="006908FD">
            <w:pPr>
              <w:pStyle w:val="TableTextEntries"/>
              <w:spacing w:before="160" w:after="160"/>
            </w:pPr>
            <w:r>
              <w:t xml:space="preserve">PDRS Compliance </w:t>
            </w:r>
            <w:r w:rsidR="00830322">
              <w:t>period</w:t>
            </w:r>
          </w:p>
        </w:tc>
        <w:tc>
          <w:tcPr>
            <w:tcW w:w="5386" w:type="dxa"/>
          </w:tcPr>
          <w:p w14:paraId="4D9BA7E1" w14:textId="1DE8AD44" w:rsidR="005C1A19" w:rsidRDefault="00000000" w:rsidP="005C1A19">
            <w:pPr>
              <w:pStyle w:val="BodyText"/>
              <w:tabs>
                <w:tab w:val="left" w:pos="3480"/>
              </w:tabs>
              <w:cnfStyle w:val="000000010000" w:firstRow="0" w:lastRow="0" w:firstColumn="0" w:lastColumn="0" w:oddVBand="0" w:evenVBand="0" w:oddHBand="0" w:evenHBand="1" w:firstRowFirstColumn="0" w:firstRowLastColumn="0" w:lastRowFirstColumn="0" w:lastRowLastColumn="0"/>
              <w:rPr>
                <w:lang w:eastAsia="en-US"/>
              </w:rPr>
            </w:pPr>
            <w:sdt>
              <w:sdtPr>
                <w:rPr>
                  <w:lang w:eastAsia="en-US"/>
                </w:rPr>
                <w:id w:val="-943849531"/>
                <w:placeholder>
                  <w:docPart w:val="E4E9061C110F4FD19851BD65CAA51AF2"/>
                </w:placeholder>
                <w:showingPlcHdr/>
                <w:dropDownList>
                  <w:listItem w:displayText="N/A" w:value="N/A"/>
                  <w:listItem w:displayText="1 Nov 2024 - 31 Mar 2025" w:value="1 Nov 2024 - 31 Mar 2025"/>
                  <w:listItem w:displayText="1 Nov 2025 - 31 Mar 2026" w:value="1 Nov 2025 - 31 Mar 2026"/>
                  <w:listItem w:displayText="1 Nov 2026 - 31 Mar 2027" w:value="1 Nov 2026 - 31 Mar 2027"/>
                  <w:listItem w:displayText="1 Nov 2027 - 31 Mar 2028" w:value="1 Nov 2027 - 31 Mar 2028"/>
                </w:dropDownList>
              </w:sdtPr>
              <w:sdtContent>
                <w:r w:rsidR="00BE34C2">
                  <w:rPr>
                    <w:rStyle w:val="PlaceholderText"/>
                  </w:rPr>
                  <w:t>Please c</w:t>
                </w:r>
                <w:r w:rsidR="00BE34C2" w:rsidRPr="001B795F">
                  <w:rPr>
                    <w:rStyle w:val="PlaceholderText"/>
                  </w:rPr>
                  <w:t>hoose an item.</w:t>
                </w:r>
              </w:sdtContent>
            </w:sdt>
            <w:r w:rsidR="005C1A19">
              <w:rPr>
                <w:lang w:eastAsia="en-US"/>
              </w:rPr>
              <w:tab/>
            </w:r>
          </w:p>
        </w:tc>
      </w:tr>
    </w:tbl>
    <w:p w14:paraId="138BE088" w14:textId="7E1F7E1E" w:rsidR="00546B61" w:rsidRPr="006908FD" w:rsidRDefault="009C5C20" w:rsidP="00B003B1">
      <w:pPr>
        <w:pStyle w:val="Heading9"/>
        <w:ind w:left="426" w:hanging="426"/>
      </w:pPr>
      <w:r>
        <w:t xml:space="preserve">Items </w:t>
      </w:r>
      <w:r w:rsidR="00546B61" w:rsidRPr="006908FD">
        <w:t>included in th</w:t>
      </w:r>
      <w:r w:rsidR="0060663D" w:rsidRPr="006908FD">
        <w:t>e</w:t>
      </w:r>
      <w:r w:rsidR="00546B61" w:rsidRPr="006908FD">
        <w:t xml:space="preserve"> </w:t>
      </w:r>
      <w:r w:rsidR="005C1A19" w:rsidRPr="006908FD">
        <w:t>D</w:t>
      </w:r>
      <w:r w:rsidR="00F1399A">
        <w:t>SW</w:t>
      </w:r>
    </w:p>
    <w:p w14:paraId="4597D14A" w14:textId="040ADC63" w:rsidR="00542BF4" w:rsidRDefault="00875888" w:rsidP="003023B3">
      <w:pPr>
        <w:pStyle w:val="Infobullet"/>
        <w:spacing w:after="240"/>
        <w:ind w:left="357" w:hanging="357"/>
      </w:pPr>
      <w:r>
        <w:t xml:space="preserve">Refer to </w:t>
      </w:r>
      <w:r w:rsidR="00EA362A">
        <w:t xml:space="preserve">Section </w:t>
      </w:r>
      <w:r w:rsidR="00DD23D1">
        <w:t>4</w:t>
      </w:r>
      <w:r w:rsidR="00EA362A">
        <w:t xml:space="preserve"> of the </w:t>
      </w:r>
      <w:hyperlink r:id="rId14" w:history="1">
        <w:r w:rsidR="00EA362A" w:rsidRPr="000F0C64">
          <w:rPr>
            <w:rStyle w:val="Hyperlink"/>
            <w:iCs/>
          </w:rPr>
          <w:t>Compliance Guide – Scheme Participants</w:t>
        </w:r>
      </w:hyperlink>
      <w:r w:rsidR="00EA362A">
        <w:t xml:space="preserve"> </w:t>
      </w:r>
      <w:r>
        <w:t xml:space="preserve">for definitions of </w:t>
      </w:r>
      <w:r w:rsidR="002A2E20">
        <w:t>non-market acquisitions and exempt electricity loads</w:t>
      </w:r>
      <w:r>
        <w:t>.</w:t>
      </w:r>
    </w:p>
    <w:tbl>
      <w:tblPr>
        <w:tblStyle w:val="BasicIPARTtablerow-column"/>
        <w:tblW w:w="9072" w:type="dxa"/>
        <w:tblLayout w:type="fixed"/>
        <w:tblLook w:val="0480" w:firstRow="0" w:lastRow="0" w:firstColumn="1" w:lastColumn="0" w:noHBand="0" w:noVBand="1"/>
      </w:tblPr>
      <w:tblGrid>
        <w:gridCol w:w="3686"/>
        <w:gridCol w:w="5386"/>
      </w:tblGrid>
      <w:tr w:rsidR="00546B61" w14:paraId="1C95BF4C" w14:textId="77777777" w:rsidTr="00482542">
        <w:tc>
          <w:tcPr>
            <w:cnfStyle w:val="001000000000" w:firstRow="0" w:lastRow="0" w:firstColumn="1" w:lastColumn="0" w:oddVBand="0" w:evenVBand="0" w:oddHBand="0" w:evenHBand="0" w:firstRowFirstColumn="0" w:firstRowLastColumn="0" w:lastRowFirstColumn="0" w:lastRowLastColumn="0"/>
            <w:tcW w:w="3686" w:type="dxa"/>
            <w:hideMark/>
          </w:tcPr>
          <w:p w14:paraId="1C7A927C" w14:textId="07ABD7BB" w:rsidR="00546B61" w:rsidRDefault="00546B61" w:rsidP="006908FD">
            <w:pPr>
              <w:pStyle w:val="TableTextEntries"/>
              <w:spacing w:before="160" w:after="160"/>
              <w:rPr>
                <w:lang w:eastAsia="en-US"/>
              </w:rPr>
            </w:pPr>
            <w:r w:rsidRPr="005C6160">
              <w:rPr>
                <w:lang w:eastAsia="en-US"/>
              </w:rPr>
              <w:t xml:space="preserve">This </w:t>
            </w:r>
            <w:r w:rsidR="005C1A19">
              <w:rPr>
                <w:lang w:eastAsia="en-US"/>
              </w:rPr>
              <w:t>D</w:t>
            </w:r>
            <w:r w:rsidR="00F1399A">
              <w:rPr>
                <w:lang w:eastAsia="en-US"/>
              </w:rPr>
              <w:t>SW</w:t>
            </w:r>
            <w:r w:rsidRPr="005C6160">
              <w:rPr>
                <w:lang w:eastAsia="en-US"/>
              </w:rPr>
              <w:t xml:space="preserve"> </w:t>
            </w:r>
            <w:r w:rsidR="002D5A8C">
              <w:rPr>
                <w:lang w:eastAsia="en-US"/>
              </w:rPr>
              <w:t>includes audit of</w:t>
            </w:r>
            <w:r w:rsidRPr="005C6160">
              <w:rPr>
                <w:lang w:eastAsia="en-US"/>
              </w:rPr>
              <w:t xml:space="preserve"> the following </w:t>
            </w:r>
            <w:r w:rsidR="002D5A8C">
              <w:rPr>
                <w:lang w:eastAsia="en-US"/>
              </w:rPr>
              <w:t xml:space="preserve">types of </w:t>
            </w:r>
            <w:r w:rsidR="005519B0">
              <w:rPr>
                <w:lang w:eastAsia="en-US"/>
              </w:rPr>
              <w:t>non-market acquisitions</w:t>
            </w:r>
          </w:p>
        </w:tc>
        <w:tc>
          <w:tcPr>
            <w:tcW w:w="5386" w:type="dxa"/>
            <w:hideMark/>
          </w:tcPr>
          <w:p w14:paraId="354B9A2C" w14:textId="4E518948" w:rsidR="002F55A9" w:rsidRDefault="00000000" w:rsidP="00572940">
            <w:pPr>
              <w:pStyle w:val="BodyText"/>
              <w:ind w:left="318" w:hanging="318"/>
              <w:cnfStyle w:val="000000000000" w:firstRow="0" w:lastRow="0" w:firstColumn="0" w:lastColumn="0" w:oddVBand="0" w:evenVBand="0" w:oddHBand="0" w:evenHBand="0" w:firstRowFirstColumn="0" w:firstRowLastColumn="0" w:lastRowFirstColumn="0" w:lastRowLastColumn="0"/>
              <w:rPr>
                <w:lang w:eastAsia="en-US"/>
              </w:rPr>
            </w:pPr>
            <w:sdt>
              <w:sdtPr>
                <w:rPr>
                  <w:lang w:eastAsia="en-US"/>
                </w:rPr>
                <w:id w:val="1911818606"/>
                <w14:checkbox>
                  <w14:checked w14:val="0"/>
                  <w14:checkedState w14:val="2612" w14:font="MS Gothic"/>
                  <w14:uncheckedState w14:val="2610" w14:font="MS Gothic"/>
                </w14:checkbox>
              </w:sdtPr>
              <w:sdtContent>
                <w:r w:rsidR="00F807A9">
                  <w:rPr>
                    <w:rFonts w:ascii="MS Gothic" w:eastAsia="MS Gothic" w:hAnsi="MS Gothic" w:hint="eastAsia"/>
                    <w:lang w:eastAsia="en-US"/>
                  </w:rPr>
                  <w:t>☐</w:t>
                </w:r>
              </w:sdtContent>
            </w:sdt>
            <w:r w:rsidR="00546B61">
              <w:rPr>
                <w:lang w:eastAsia="en-US"/>
              </w:rPr>
              <w:t xml:space="preserve"> </w:t>
            </w:r>
            <w:r w:rsidR="002F55A9">
              <w:rPr>
                <w:lang w:eastAsia="en-US"/>
              </w:rPr>
              <w:t xml:space="preserve">Non-market </w:t>
            </w:r>
            <w:r w:rsidR="00794A91">
              <w:rPr>
                <w:lang w:eastAsia="en-US"/>
              </w:rPr>
              <w:t xml:space="preserve">purchases </w:t>
            </w:r>
            <w:r w:rsidR="00572940">
              <w:rPr>
                <w:lang w:eastAsia="en-US"/>
              </w:rPr>
              <w:t>(MWh)</w:t>
            </w:r>
          </w:p>
          <w:p w14:paraId="264412E6" w14:textId="193CFAE0" w:rsidR="002F55A9" w:rsidRDefault="00000000" w:rsidP="003023B3">
            <w:pPr>
              <w:pStyle w:val="BodyText"/>
              <w:ind w:left="318" w:hanging="318"/>
              <w:cnfStyle w:val="000000000000" w:firstRow="0" w:lastRow="0" w:firstColumn="0" w:lastColumn="0" w:oddVBand="0" w:evenVBand="0" w:oddHBand="0" w:evenHBand="0" w:firstRowFirstColumn="0" w:firstRowLastColumn="0" w:lastRowFirstColumn="0" w:lastRowLastColumn="0"/>
              <w:rPr>
                <w:lang w:eastAsia="en-US"/>
              </w:rPr>
            </w:pPr>
            <w:sdt>
              <w:sdtPr>
                <w:rPr>
                  <w:lang w:eastAsia="en-US"/>
                </w:rPr>
                <w:id w:val="-1160923298"/>
                <w14:checkbox>
                  <w14:checked w14:val="0"/>
                  <w14:checkedState w14:val="2612" w14:font="MS Gothic"/>
                  <w14:uncheckedState w14:val="2610" w14:font="MS Gothic"/>
                </w14:checkbox>
              </w:sdtPr>
              <w:sdtContent>
                <w:r w:rsidR="003E63CA">
                  <w:rPr>
                    <w:rFonts w:ascii="MS Gothic" w:eastAsia="MS Gothic" w:hAnsi="MS Gothic" w:hint="eastAsia"/>
                    <w:lang w:eastAsia="en-US"/>
                  </w:rPr>
                  <w:t>☐</w:t>
                </w:r>
              </w:sdtContent>
            </w:sdt>
            <w:r w:rsidR="003E63CA">
              <w:rPr>
                <w:lang w:eastAsia="en-US"/>
              </w:rPr>
              <w:t xml:space="preserve"> Non-market supply of generation (MWh)</w:t>
            </w:r>
          </w:p>
        </w:tc>
      </w:tr>
      <w:tr w:rsidR="00717ECF" w14:paraId="269E926E" w14:textId="77777777" w:rsidTr="004825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3EEBB2F9" w14:textId="750918C6" w:rsidR="00717ECF" w:rsidRPr="005C6160" w:rsidRDefault="00155580" w:rsidP="006908FD">
            <w:pPr>
              <w:pStyle w:val="TableTextEntries"/>
              <w:spacing w:before="160" w:after="160"/>
              <w:rPr>
                <w:lang w:eastAsia="en-US"/>
              </w:rPr>
            </w:pPr>
            <w:r>
              <w:rPr>
                <w:lang w:eastAsia="en-US"/>
              </w:rPr>
              <w:t xml:space="preserve">This DSW </w:t>
            </w:r>
            <w:r w:rsidR="00D8502B">
              <w:rPr>
                <w:lang w:eastAsia="en-US"/>
              </w:rPr>
              <w:t>includes audit of exempt electricity loads</w:t>
            </w:r>
          </w:p>
        </w:tc>
        <w:tc>
          <w:tcPr>
            <w:tcW w:w="5386" w:type="dxa"/>
          </w:tcPr>
          <w:p w14:paraId="733DD844" w14:textId="298FDD2C" w:rsidR="00D23C1B" w:rsidRDefault="00000000" w:rsidP="00F3740C">
            <w:pPr>
              <w:pStyle w:val="BodyText"/>
              <w:ind w:left="318" w:hanging="318"/>
              <w:cnfStyle w:val="000000010000" w:firstRow="0" w:lastRow="0" w:firstColumn="0" w:lastColumn="0" w:oddVBand="0" w:evenVBand="0" w:oddHBand="0" w:evenHBand="1" w:firstRowFirstColumn="0" w:firstRowLastColumn="0" w:lastRowFirstColumn="0" w:lastRowLastColumn="0"/>
              <w:rPr>
                <w:lang w:eastAsia="en-US"/>
              </w:rPr>
            </w:pPr>
            <w:sdt>
              <w:sdtPr>
                <w:rPr>
                  <w:lang w:eastAsia="en-US"/>
                </w:rPr>
                <w:id w:val="1290858918"/>
                <w:placeholder>
                  <w:docPart w:val="C4441A74BBF54373AA5E413B1F57C863"/>
                </w:placeholder>
                <w:showingPlcHdr/>
                <w:dropDownList>
                  <w:listItem w:displayText="Yes" w:value="Yes"/>
                  <w:listItem w:displayText="No" w:value="No"/>
                </w:dropDownList>
              </w:sdtPr>
              <w:sdtContent>
                <w:r w:rsidR="00F3740C">
                  <w:rPr>
                    <w:rStyle w:val="PlaceholderText"/>
                  </w:rPr>
                  <w:t>Please choose an item.</w:t>
                </w:r>
              </w:sdtContent>
            </w:sdt>
          </w:p>
        </w:tc>
      </w:tr>
    </w:tbl>
    <w:p w14:paraId="03664AAE" w14:textId="77777777" w:rsidR="005C6160" w:rsidRDefault="005C6160" w:rsidP="00E9710C">
      <w:pPr>
        <w:pStyle w:val="Heading1nonumber"/>
        <w:rPr>
          <w:sz w:val="32"/>
          <w:szCs w:val="30"/>
        </w:rPr>
      </w:pPr>
      <w:r>
        <w:lastRenderedPageBreak/>
        <w:t>PART B</w:t>
      </w:r>
    </w:p>
    <w:p w14:paraId="064BA34C" w14:textId="77777777" w:rsidR="005C6160" w:rsidRDefault="005C6160" w:rsidP="00E9710C">
      <w:pPr>
        <w:pStyle w:val="Heading2nonumber"/>
      </w:pPr>
      <w:r>
        <w:t>Audit Information</w:t>
      </w:r>
    </w:p>
    <w:p w14:paraId="1EC442EC" w14:textId="20E4BBE1" w:rsidR="005C6160" w:rsidRDefault="002402FB" w:rsidP="005C6160">
      <w:pPr>
        <w:pStyle w:val="Instructionbullet"/>
      </w:pPr>
      <w:r>
        <w:t xml:space="preserve">The auditor completes Part </w:t>
      </w:r>
      <w:r w:rsidR="007E2070">
        <w:t>B</w:t>
      </w:r>
      <w:r>
        <w:t xml:space="preserve"> of this form.</w:t>
      </w:r>
    </w:p>
    <w:p w14:paraId="6A4826EE" w14:textId="6900D0B5" w:rsidR="005C6160" w:rsidRPr="003F0EAD" w:rsidRDefault="005C6160" w:rsidP="00042DBE">
      <w:pPr>
        <w:pStyle w:val="Heading9"/>
        <w:numPr>
          <w:ilvl w:val="0"/>
          <w:numId w:val="31"/>
        </w:numPr>
        <w:ind w:left="426" w:hanging="426"/>
      </w:pPr>
      <w:r w:rsidRPr="003F0EAD">
        <w:t>Auditor information and resourcing</w:t>
      </w:r>
    </w:p>
    <w:p w14:paraId="6D0A7870" w14:textId="77777777" w:rsidR="005C6160" w:rsidRDefault="005C6160" w:rsidP="003023B3">
      <w:pPr>
        <w:pStyle w:val="Infobullet"/>
        <w:spacing w:after="240"/>
        <w:ind w:left="357" w:hanging="357"/>
      </w:pPr>
      <w:r>
        <w:t>The Audit Services Panel Member is the auditing company.</w:t>
      </w:r>
    </w:p>
    <w:tbl>
      <w:tblPr>
        <w:tblStyle w:val="BasicIPARTtablerow-column"/>
        <w:tblW w:w="9072" w:type="dxa"/>
        <w:tblLayout w:type="fixed"/>
        <w:tblLook w:val="0480" w:firstRow="0" w:lastRow="0" w:firstColumn="1" w:lastColumn="0" w:noHBand="0" w:noVBand="1"/>
      </w:tblPr>
      <w:tblGrid>
        <w:gridCol w:w="3685"/>
        <w:gridCol w:w="5387"/>
      </w:tblGrid>
      <w:tr w:rsidR="007B058F" w14:paraId="07E25630" w14:textId="77777777" w:rsidTr="00900B0C">
        <w:tc>
          <w:tcPr>
            <w:cnfStyle w:val="001000000000" w:firstRow="0" w:lastRow="0" w:firstColumn="1" w:lastColumn="0" w:oddVBand="0" w:evenVBand="0" w:oddHBand="0" w:evenHBand="0" w:firstRowFirstColumn="0" w:firstRowLastColumn="0" w:lastRowFirstColumn="0" w:lastRowLastColumn="0"/>
            <w:tcW w:w="3685" w:type="dxa"/>
            <w:hideMark/>
          </w:tcPr>
          <w:p w14:paraId="45BB43D1" w14:textId="599825A3" w:rsidR="005C6160" w:rsidRDefault="005C6160" w:rsidP="006908FD">
            <w:pPr>
              <w:pStyle w:val="TableTextEntries"/>
              <w:spacing w:before="160" w:after="160"/>
            </w:pPr>
            <w:r>
              <w:t>Audit Services Panel Member</w:t>
            </w:r>
          </w:p>
        </w:tc>
        <w:sdt>
          <w:sdtPr>
            <w:id w:val="1448197507"/>
            <w:placeholder>
              <w:docPart w:val="C02C032E72544AC49060B43B67D44C7A"/>
            </w:placeholder>
            <w:showingPlcHdr/>
            <w:text/>
          </w:sdtPr>
          <w:sdtContent>
            <w:tc>
              <w:tcPr>
                <w:tcW w:w="5387" w:type="dxa"/>
                <w:hideMark/>
              </w:tcPr>
              <w:p w14:paraId="3C258EC1" w14:textId="7FB09F64" w:rsidR="005C6160" w:rsidRDefault="004F6AD7" w:rsidP="005C6160">
                <w:pPr>
                  <w:pStyle w:val="BodyText"/>
                  <w:cnfStyle w:val="000000000000" w:firstRow="0" w:lastRow="0" w:firstColumn="0" w:lastColumn="0" w:oddVBand="0" w:evenVBand="0" w:oddHBand="0" w:evenHBand="0" w:firstRowFirstColumn="0" w:firstRowLastColumn="0" w:lastRowFirstColumn="0" w:lastRowLastColumn="0"/>
                </w:pPr>
                <w:r>
                  <w:rPr>
                    <w:rStyle w:val="PlaceholderText"/>
                  </w:rPr>
                  <w:t>Type name</w:t>
                </w:r>
                <w:r w:rsidRPr="00E23DF0">
                  <w:rPr>
                    <w:rStyle w:val="PlaceholderText"/>
                  </w:rPr>
                  <w:t>.</w:t>
                </w:r>
              </w:p>
            </w:tc>
          </w:sdtContent>
        </w:sdt>
      </w:tr>
      <w:tr w:rsidR="007B058F" w14:paraId="119787C2" w14:textId="77777777" w:rsidTr="00900B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hideMark/>
          </w:tcPr>
          <w:p w14:paraId="11111B46" w14:textId="50DF0BE0" w:rsidR="005C6160" w:rsidRDefault="005C6160" w:rsidP="00C748CB">
            <w:pPr>
              <w:pStyle w:val="TableTextEntries"/>
              <w:spacing w:before="160" w:after="160"/>
            </w:pPr>
            <w:r>
              <w:t>Lead Auditor</w:t>
            </w:r>
          </w:p>
        </w:tc>
        <w:sdt>
          <w:sdtPr>
            <w:id w:val="-1745405320"/>
            <w:placeholder>
              <w:docPart w:val="B1CAF50EF18748D395939B9D8E002791"/>
            </w:placeholder>
            <w:showingPlcHdr/>
            <w:text/>
          </w:sdtPr>
          <w:sdtContent>
            <w:tc>
              <w:tcPr>
                <w:tcW w:w="5386" w:type="dxa"/>
                <w:hideMark/>
              </w:tcPr>
              <w:p w14:paraId="585009DF" w14:textId="7ACFF926" w:rsidR="005C6160" w:rsidRDefault="004F6AD7" w:rsidP="005C6160">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Type name</w:t>
                </w:r>
                <w:r w:rsidRPr="00E23DF0">
                  <w:rPr>
                    <w:rStyle w:val="PlaceholderText"/>
                  </w:rPr>
                  <w:t>.</w:t>
                </w:r>
              </w:p>
            </w:tc>
          </w:sdtContent>
        </w:sdt>
      </w:tr>
    </w:tbl>
    <w:p w14:paraId="7D3FC57C" w14:textId="6E747258" w:rsidR="005C6160" w:rsidRPr="003023B3" w:rsidRDefault="005C6160" w:rsidP="00042DBE">
      <w:pPr>
        <w:pStyle w:val="Heading9"/>
        <w:numPr>
          <w:ilvl w:val="0"/>
          <w:numId w:val="31"/>
        </w:numPr>
        <w:ind w:left="426" w:hanging="426"/>
      </w:pPr>
      <w:r w:rsidRPr="003F0EAD">
        <w:t>Additional audit personnel</w:t>
      </w:r>
    </w:p>
    <w:p w14:paraId="4A42199E" w14:textId="3A7C0B89" w:rsidR="00AF33F9" w:rsidRPr="00BD6E1D" w:rsidRDefault="005C6160" w:rsidP="00AF33F9">
      <w:pPr>
        <w:pStyle w:val="Infobullet"/>
      </w:pPr>
      <w:r>
        <w:t xml:space="preserve">Team members should have experience relevant to audits </w:t>
      </w:r>
      <w:r w:rsidRPr="006908FD">
        <w:t xml:space="preserve">of </w:t>
      </w:r>
      <w:r w:rsidR="00E47A6B" w:rsidRPr="00BD6E1D">
        <w:t>scheme participants</w:t>
      </w:r>
      <w:r w:rsidR="00E97BDF" w:rsidRPr="00BD6E1D">
        <w:t xml:space="preserve"> of the NSW Energy </w:t>
      </w:r>
      <w:r w:rsidR="006E21F0" w:rsidRPr="00BD6E1D">
        <w:t xml:space="preserve">Security Safeguard </w:t>
      </w:r>
      <w:r w:rsidR="00E97BDF" w:rsidRPr="00BD6E1D">
        <w:t>schemes</w:t>
      </w:r>
      <w:r w:rsidRPr="00BD6E1D">
        <w:t>. A combination of education, training and professional experience will satisfy this requirement.</w:t>
      </w:r>
    </w:p>
    <w:p w14:paraId="3CEBDA5B" w14:textId="4D1181A4" w:rsidR="005C6160" w:rsidRDefault="005C6160" w:rsidP="00295AC7">
      <w:pPr>
        <w:pStyle w:val="Infobullet"/>
        <w:spacing w:after="240"/>
        <w:ind w:left="357" w:hanging="357"/>
      </w:pPr>
      <w:r>
        <w:t>Any additions or changes to key personnel or deviations from the DSW must be notified to IPART and accepted by IPART prior to conducting work</w:t>
      </w:r>
    </w:p>
    <w:tbl>
      <w:tblPr>
        <w:tblStyle w:val="BasicIPARTtablerow-column"/>
        <w:tblW w:w="9071" w:type="dxa"/>
        <w:tblLook w:val="0480" w:firstRow="0" w:lastRow="0" w:firstColumn="1" w:lastColumn="0" w:noHBand="0" w:noVBand="1"/>
      </w:tblPr>
      <w:tblGrid>
        <w:gridCol w:w="3685"/>
        <w:gridCol w:w="5386"/>
      </w:tblGrid>
      <w:tr w:rsidR="00EB2124" w:rsidRPr="002F34F0" w14:paraId="6EC7E416" w14:textId="77777777" w:rsidTr="00E22B17">
        <w:trPr>
          <w:trHeight w:val="20"/>
        </w:trPr>
        <w:tc>
          <w:tcPr>
            <w:cnfStyle w:val="001000000000" w:firstRow="0" w:lastRow="0" w:firstColumn="1" w:lastColumn="0" w:oddVBand="0" w:evenVBand="0" w:oddHBand="0" w:evenHBand="0" w:firstRowFirstColumn="0" w:firstRowLastColumn="0" w:lastRowFirstColumn="0" w:lastRowLastColumn="0"/>
            <w:tcW w:w="3685" w:type="dxa"/>
            <w:vMerge w:val="restart"/>
          </w:tcPr>
          <w:p w14:paraId="3572E035" w14:textId="6D15E49F" w:rsidR="005C6160" w:rsidRPr="002F34F0" w:rsidRDefault="005C6160" w:rsidP="006908FD">
            <w:pPr>
              <w:pStyle w:val="TableTextEntries"/>
              <w:spacing w:before="160" w:after="160"/>
            </w:pPr>
            <w:r w:rsidRPr="002F34F0">
              <w:t>Audit Team</w:t>
            </w:r>
          </w:p>
        </w:tc>
        <w:tc>
          <w:tcPr>
            <w:tcW w:w="5386" w:type="dxa"/>
          </w:tcPr>
          <w:p w14:paraId="13102E2B" w14:textId="5E10C38B" w:rsidR="005C6160" w:rsidRPr="002F34F0" w:rsidRDefault="00000000" w:rsidP="006908FD">
            <w:pPr>
              <w:pStyle w:val="TableTextEntries"/>
              <w:spacing w:before="160" w:after="160"/>
              <w:cnfStyle w:val="000000000000" w:firstRow="0" w:lastRow="0" w:firstColumn="0" w:lastColumn="0" w:oddVBand="0" w:evenVBand="0" w:oddHBand="0" w:evenHBand="0" w:firstRowFirstColumn="0" w:firstRowLastColumn="0" w:lastRowFirstColumn="0" w:lastRowLastColumn="0"/>
            </w:pPr>
            <w:sdt>
              <w:sdtPr>
                <w:id w:val="541557859"/>
                <w:placeholder>
                  <w:docPart w:val="AD79618147074DE9B27A796BBF2C8A9E"/>
                </w:placeholder>
                <w:showingPlcHdr/>
              </w:sdtPr>
              <w:sdtContent>
                <w:r w:rsidR="007B058F" w:rsidRPr="002F34F0">
                  <w:rPr>
                    <w:rStyle w:val="PlaceholderText"/>
                    <w:rFonts w:eastAsiaTheme="minorHAnsi"/>
                  </w:rPr>
                  <w:t>Type name.</w:t>
                </w:r>
              </w:sdtContent>
            </w:sdt>
          </w:p>
        </w:tc>
      </w:tr>
      <w:tr w:rsidR="00C705CF" w:rsidRPr="002F34F0" w14:paraId="70A66329" w14:textId="77777777" w:rsidTr="00E22B1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5" w:type="dxa"/>
            <w:vMerge/>
          </w:tcPr>
          <w:p w14:paraId="0586103D" w14:textId="77777777" w:rsidR="005C6160" w:rsidRPr="002F34F0" w:rsidRDefault="005C6160" w:rsidP="006908FD">
            <w:pPr>
              <w:pStyle w:val="TableTextEntries"/>
              <w:spacing w:before="160" w:after="160"/>
            </w:pPr>
          </w:p>
        </w:tc>
        <w:sdt>
          <w:sdtPr>
            <w:id w:val="253482155"/>
            <w:placeholder>
              <w:docPart w:val="C7FEC7B6BF0A477DB3FCA9A166D4AE24"/>
            </w:placeholder>
            <w:showingPlcHdr/>
          </w:sdtPr>
          <w:sdtContent>
            <w:tc>
              <w:tcPr>
                <w:tcW w:w="5386" w:type="dxa"/>
              </w:tcPr>
              <w:p w14:paraId="0329AB89" w14:textId="1E009F8F" w:rsidR="005C6160" w:rsidRPr="002F34F0" w:rsidRDefault="007B058F" w:rsidP="006908FD">
                <w:pPr>
                  <w:pStyle w:val="TableTextEntries"/>
                  <w:spacing w:before="160" w:after="160"/>
                  <w:cnfStyle w:val="000000010000" w:firstRow="0" w:lastRow="0" w:firstColumn="0" w:lastColumn="0" w:oddVBand="0" w:evenVBand="0" w:oddHBand="0" w:evenHBand="1" w:firstRowFirstColumn="0" w:firstRowLastColumn="0" w:lastRowFirstColumn="0" w:lastRowLastColumn="0"/>
                </w:pPr>
                <w:r w:rsidRPr="002F34F0">
                  <w:rPr>
                    <w:rStyle w:val="PlaceholderText"/>
                  </w:rPr>
                  <w:t>&lt;Provide a brief summary (or attachment) of the knowledge and/or experience of the Lead auditor and audit team MAXIMUM 200 words&gt;</w:t>
                </w:r>
                <w:r w:rsidR="00EB2124" w:rsidRPr="002F34F0">
                  <w:rPr>
                    <w:rStyle w:val="PlaceholderText"/>
                  </w:rPr>
                  <w:t>.</w:t>
                </w:r>
              </w:p>
            </w:tc>
          </w:sdtContent>
        </w:sdt>
      </w:tr>
      <w:tr w:rsidR="00300921" w:rsidRPr="002F34F0" w14:paraId="61C6F741" w14:textId="77777777" w:rsidTr="00E22B17">
        <w:trPr>
          <w:trHeight w:val="20"/>
        </w:trPr>
        <w:tc>
          <w:tcPr>
            <w:cnfStyle w:val="001000000000" w:firstRow="0" w:lastRow="0" w:firstColumn="1" w:lastColumn="0" w:oddVBand="0" w:evenVBand="0" w:oddHBand="0" w:evenHBand="0" w:firstRowFirstColumn="0" w:firstRowLastColumn="0" w:lastRowFirstColumn="0" w:lastRowLastColumn="0"/>
            <w:tcW w:w="3685" w:type="dxa"/>
            <w:vMerge w:val="restart"/>
          </w:tcPr>
          <w:p w14:paraId="3A37052C" w14:textId="3DB53D99" w:rsidR="005C6160" w:rsidRPr="002F34F0" w:rsidRDefault="005C6160" w:rsidP="006908FD">
            <w:pPr>
              <w:pStyle w:val="TableTextEntries"/>
              <w:spacing w:before="160" w:after="160"/>
            </w:pPr>
            <w:r w:rsidRPr="002F34F0">
              <w:t>Peer reviewer</w:t>
            </w:r>
          </w:p>
        </w:tc>
        <w:tc>
          <w:tcPr>
            <w:tcW w:w="5386" w:type="dxa"/>
          </w:tcPr>
          <w:p w14:paraId="6BCE3B54" w14:textId="1950F45A" w:rsidR="005C6160" w:rsidRPr="002F34F0" w:rsidRDefault="00000000" w:rsidP="006908FD">
            <w:pPr>
              <w:pStyle w:val="TableTextEntries"/>
              <w:spacing w:before="160" w:after="160"/>
              <w:cnfStyle w:val="000000000000" w:firstRow="0" w:lastRow="0" w:firstColumn="0" w:lastColumn="0" w:oddVBand="0" w:evenVBand="0" w:oddHBand="0" w:evenHBand="0" w:firstRowFirstColumn="0" w:firstRowLastColumn="0" w:lastRowFirstColumn="0" w:lastRowLastColumn="0"/>
            </w:pPr>
            <w:sdt>
              <w:sdtPr>
                <w:id w:val="834333448"/>
                <w:placeholder>
                  <w:docPart w:val="D2C40190B627427C8C6CBD05A16327E6"/>
                </w:placeholder>
                <w:showingPlcHdr/>
              </w:sdtPr>
              <w:sdtContent>
                <w:r w:rsidR="007B058F" w:rsidRPr="002F34F0">
                  <w:rPr>
                    <w:rStyle w:val="PlaceholderText"/>
                    <w:rFonts w:eastAsiaTheme="minorHAnsi"/>
                  </w:rPr>
                  <w:t>Type name.</w:t>
                </w:r>
              </w:sdtContent>
            </w:sdt>
          </w:p>
        </w:tc>
      </w:tr>
      <w:tr w:rsidR="00C705CF" w:rsidRPr="002F34F0" w14:paraId="723474D7" w14:textId="77777777" w:rsidTr="00E22B1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5" w:type="dxa"/>
            <w:vMerge/>
          </w:tcPr>
          <w:p w14:paraId="29086EA1" w14:textId="77777777" w:rsidR="005C6160" w:rsidRPr="002F34F0" w:rsidRDefault="005C6160" w:rsidP="006908FD">
            <w:pPr>
              <w:pStyle w:val="TableTextEntries"/>
              <w:spacing w:before="160" w:after="160"/>
            </w:pPr>
          </w:p>
        </w:tc>
        <w:sdt>
          <w:sdtPr>
            <w:id w:val="-1825959817"/>
            <w:placeholder>
              <w:docPart w:val="C977BCB9E7D74925A43576568EC32479"/>
            </w:placeholder>
            <w:showingPlcHdr/>
          </w:sdtPr>
          <w:sdtContent>
            <w:tc>
              <w:tcPr>
                <w:tcW w:w="5386" w:type="dxa"/>
              </w:tcPr>
              <w:p w14:paraId="4388CD30" w14:textId="277A5194" w:rsidR="005C6160" w:rsidRPr="002F34F0" w:rsidRDefault="007B058F" w:rsidP="006908FD">
                <w:pPr>
                  <w:pStyle w:val="TableTextEntries"/>
                  <w:spacing w:before="160" w:after="160"/>
                  <w:cnfStyle w:val="000000010000" w:firstRow="0" w:lastRow="0" w:firstColumn="0" w:lastColumn="0" w:oddVBand="0" w:evenVBand="0" w:oddHBand="0" w:evenHBand="1" w:firstRowFirstColumn="0" w:firstRowLastColumn="0" w:lastRowFirstColumn="0" w:lastRowLastColumn="0"/>
                </w:pPr>
                <w:r w:rsidRPr="002F34F0">
                  <w:rPr>
                    <w:rStyle w:val="PlaceholderText"/>
                  </w:rPr>
                  <w:t>&lt;Provide a brief summary (or attachment) of the knowledge and/or experience of the peer reviewer MAXIMUM 200 words &gt;</w:t>
                </w:r>
              </w:p>
            </w:tc>
          </w:sdtContent>
        </w:sdt>
      </w:tr>
      <w:tr w:rsidR="00D53F36" w:rsidRPr="002F34F0" w14:paraId="2C58485D" w14:textId="77777777" w:rsidTr="00E22B17">
        <w:trPr>
          <w:trHeight w:val="864"/>
        </w:trPr>
        <w:tc>
          <w:tcPr>
            <w:cnfStyle w:val="001000000000" w:firstRow="0" w:lastRow="0" w:firstColumn="1" w:lastColumn="0" w:oddVBand="0" w:evenVBand="0" w:oddHBand="0" w:evenHBand="0" w:firstRowFirstColumn="0" w:firstRowLastColumn="0" w:lastRowFirstColumn="0" w:lastRowLastColumn="0"/>
            <w:tcW w:w="3685" w:type="dxa"/>
          </w:tcPr>
          <w:p w14:paraId="21DB91F4" w14:textId="0EA37720" w:rsidR="00D53F36" w:rsidRPr="002F34F0" w:rsidRDefault="00295AC7" w:rsidP="006908FD">
            <w:pPr>
              <w:pStyle w:val="TableTextEntries"/>
              <w:spacing w:before="160" w:after="160"/>
            </w:pPr>
            <w:r>
              <w:t>Other key personnel</w:t>
            </w:r>
          </w:p>
        </w:tc>
        <w:tc>
          <w:tcPr>
            <w:tcW w:w="5386" w:type="dxa"/>
          </w:tcPr>
          <w:p w14:paraId="7F7AFD67" w14:textId="473D684B" w:rsidR="00D53F36" w:rsidRDefault="00000000" w:rsidP="006908FD">
            <w:pPr>
              <w:pStyle w:val="TableTextEntries"/>
              <w:spacing w:before="160" w:after="160"/>
              <w:cnfStyle w:val="000000000000" w:firstRow="0" w:lastRow="0" w:firstColumn="0" w:lastColumn="0" w:oddVBand="0" w:evenVBand="0" w:oddHBand="0" w:evenHBand="0" w:firstRowFirstColumn="0" w:firstRowLastColumn="0" w:lastRowFirstColumn="0" w:lastRowLastColumn="0"/>
            </w:pPr>
            <w:sdt>
              <w:sdtPr>
                <w:id w:val="1669514173"/>
                <w:placeholder>
                  <w:docPart w:val="2282EEDF984D44B4849D67707442C553"/>
                </w:placeholder>
                <w:showingPlcHdr/>
              </w:sdtPr>
              <w:sdtContent>
                <w:r w:rsidR="00295AC7" w:rsidRPr="002F34F0">
                  <w:rPr>
                    <w:rStyle w:val="PlaceholderText"/>
                    <w:rFonts w:eastAsiaTheme="minorHAnsi"/>
                  </w:rPr>
                  <w:t>Type name.</w:t>
                </w:r>
              </w:sdtContent>
            </w:sdt>
          </w:p>
        </w:tc>
      </w:tr>
      <w:tr w:rsidR="00D53F36" w:rsidRPr="002F34F0" w14:paraId="1126106E" w14:textId="77777777" w:rsidTr="00E22B17">
        <w:trPr>
          <w:cnfStyle w:val="000000010000" w:firstRow="0" w:lastRow="0" w:firstColumn="0" w:lastColumn="0" w:oddVBand="0" w:evenVBand="0" w:oddHBand="0" w:evenHBand="1"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3685" w:type="dxa"/>
          </w:tcPr>
          <w:p w14:paraId="77832A1F" w14:textId="77777777" w:rsidR="00D53F36" w:rsidRPr="002F34F0" w:rsidRDefault="00D53F36" w:rsidP="006908FD">
            <w:pPr>
              <w:pStyle w:val="TableTextEntries"/>
              <w:spacing w:before="160" w:after="160"/>
            </w:pPr>
          </w:p>
        </w:tc>
        <w:sdt>
          <w:sdtPr>
            <w:id w:val="360244443"/>
            <w:placeholder>
              <w:docPart w:val="D689012824064B8CBAB3CF918BA84606"/>
            </w:placeholder>
            <w:showingPlcHdr/>
          </w:sdtPr>
          <w:sdtContent>
            <w:tc>
              <w:tcPr>
                <w:tcW w:w="5386" w:type="dxa"/>
              </w:tcPr>
              <w:p w14:paraId="7DF3E85C" w14:textId="0CB5C5C2" w:rsidR="00D53F36" w:rsidRDefault="00295AC7" w:rsidP="006908FD">
                <w:pPr>
                  <w:pStyle w:val="TableTextEntries"/>
                  <w:spacing w:before="160" w:after="160"/>
                  <w:cnfStyle w:val="000000010000" w:firstRow="0" w:lastRow="0" w:firstColumn="0" w:lastColumn="0" w:oddVBand="0" w:evenVBand="0" w:oddHBand="0" w:evenHBand="1" w:firstRowFirstColumn="0" w:firstRowLastColumn="0" w:lastRowFirstColumn="0" w:lastRowLastColumn="0"/>
                </w:pPr>
                <w:r w:rsidRPr="002F34F0">
                  <w:rPr>
                    <w:rStyle w:val="PlaceholderText"/>
                  </w:rPr>
                  <w:t>&lt;Provide a brief summary (or attachment) of the knowledge and/or experience of other personnel MAXIMUM 200 words &gt;</w:t>
                </w:r>
              </w:p>
            </w:tc>
          </w:sdtContent>
        </w:sdt>
      </w:tr>
    </w:tbl>
    <w:p w14:paraId="1B528B74" w14:textId="3AA479F2" w:rsidR="005C6160" w:rsidRPr="003F0EAD" w:rsidRDefault="005C6160" w:rsidP="00042DBE">
      <w:pPr>
        <w:pStyle w:val="Heading9"/>
        <w:numPr>
          <w:ilvl w:val="0"/>
          <w:numId w:val="31"/>
        </w:numPr>
        <w:ind w:left="426" w:hanging="426"/>
      </w:pPr>
      <w:r w:rsidRPr="003F0EAD">
        <w:lastRenderedPageBreak/>
        <w:t>Audit Standard</w:t>
      </w:r>
    </w:p>
    <w:p w14:paraId="0725317C" w14:textId="5818842A" w:rsidR="005C6160" w:rsidRPr="00777F7A" w:rsidRDefault="005C6160" w:rsidP="00821130">
      <w:pPr>
        <w:pStyle w:val="Instructionbullet"/>
        <w:spacing w:after="240"/>
        <w:ind w:left="357" w:hanging="357"/>
        <w:contextualSpacing w:val="0"/>
      </w:pPr>
      <w:r w:rsidRPr="00777F7A">
        <w:t>Auditors must specify the audit standard they propose to use for this audit.</w:t>
      </w:r>
    </w:p>
    <w:tbl>
      <w:tblPr>
        <w:tblStyle w:val="BasicIPARTtablerow-column"/>
        <w:tblW w:w="9071" w:type="dxa"/>
        <w:tblLayout w:type="fixed"/>
        <w:tblLook w:val="0480" w:firstRow="0" w:lastRow="0" w:firstColumn="1" w:lastColumn="0" w:noHBand="0" w:noVBand="1"/>
      </w:tblPr>
      <w:tblGrid>
        <w:gridCol w:w="3685"/>
        <w:gridCol w:w="5386"/>
      </w:tblGrid>
      <w:tr w:rsidR="002C3AA5" w:rsidRPr="00542BF4" w14:paraId="1A479FE0" w14:textId="77777777" w:rsidTr="00E22B17">
        <w:trPr>
          <w:trHeight w:val="195"/>
        </w:trPr>
        <w:tc>
          <w:tcPr>
            <w:cnfStyle w:val="001000000000" w:firstRow="0" w:lastRow="0" w:firstColumn="1" w:lastColumn="0" w:oddVBand="0" w:evenVBand="0" w:oddHBand="0" w:evenHBand="0" w:firstRowFirstColumn="0" w:firstRowLastColumn="0" w:lastRowFirstColumn="0" w:lastRowLastColumn="0"/>
            <w:tcW w:w="3685" w:type="dxa"/>
          </w:tcPr>
          <w:p w14:paraId="31126C46" w14:textId="176506D9" w:rsidR="002C3AA5" w:rsidRDefault="002C3AA5" w:rsidP="00777F7A">
            <w:pPr>
              <w:pStyle w:val="BodyText"/>
              <w:rPr>
                <w:lang w:eastAsia="en-US"/>
              </w:rPr>
            </w:pPr>
            <w:r>
              <w:rPr>
                <w:lang w:eastAsia="en-US"/>
              </w:rPr>
              <w:t>Audit standard</w:t>
            </w:r>
          </w:p>
        </w:tc>
        <w:tc>
          <w:tcPr>
            <w:tcW w:w="5386" w:type="dxa"/>
            <w:hideMark/>
          </w:tcPr>
          <w:p w14:paraId="38E8240F" w14:textId="0AFD437B" w:rsidR="002C3AA5" w:rsidRPr="00542BF4" w:rsidRDefault="00000000" w:rsidP="00777F7A">
            <w:pPr>
              <w:pStyle w:val="BodyText"/>
              <w:cnfStyle w:val="000000000000" w:firstRow="0" w:lastRow="0" w:firstColumn="0" w:lastColumn="0" w:oddVBand="0" w:evenVBand="0" w:oddHBand="0" w:evenHBand="0" w:firstRowFirstColumn="0" w:firstRowLastColumn="0" w:lastRowFirstColumn="0" w:lastRowLastColumn="0"/>
              <w:rPr>
                <w:lang w:val="en-US" w:eastAsia="en-US"/>
              </w:rPr>
            </w:pPr>
            <w:sdt>
              <w:sdtPr>
                <w:rPr>
                  <w:lang w:eastAsia="en-US"/>
                </w:rPr>
                <w:id w:val="-1978678092"/>
                <w14:checkbox>
                  <w14:checked w14:val="0"/>
                  <w14:checkedState w14:val="2612" w14:font="MS Gothic"/>
                  <w14:uncheckedState w14:val="2610" w14:font="MS Gothic"/>
                </w14:checkbox>
              </w:sdtPr>
              <w:sdtContent>
                <w:r w:rsidR="002C3AA5">
                  <w:rPr>
                    <w:rFonts w:ascii="MS Gothic" w:eastAsia="MS Gothic" w:hAnsi="MS Gothic" w:hint="eastAsia"/>
                    <w:lang w:eastAsia="en-US"/>
                  </w:rPr>
                  <w:t>☐</w:t>
                </w:r>
              </w:sdtContent>
            </w:sdt>
            <w:r w:rsidR="002C3AA5" w:rsidRPr="00542BF4">
              <w:rPr>
                <w:lang w:val="en-US" w:eastAsia="en-US"/>
              </w:rPr>
              <w:tab/>
              <w:t>ASAE 3000</w:t>
            </w:r>
          </w:p>
          <w:p w14:paraId="3CBC2E43" w14:textId="77777777" w:rsidR="002C3AA5" w:rsidRPr="00542BF4" w:rsidRDefault="002C3AA5" w:rsidP="00BA578C">
            <w:pPr>
              <w:pStyle w:val="BodyText"/>
              <w:ind w:left="316" w:hanging="316"/>
              <w:cnfStyle w:val="000000000000" w:firstRow="0" w:lastRow="0" w:firstColumn="0" w:lastColumn="0" w:oddVBand="0" w:evenVBand="0" w:oddHBand="0" w:evenHBand="0" w:firstRowFirstColumn="0" w:firstRowLastColumn="0" w:lastRowFirstColumn="0" w:lastRowLastColumn="0"/>
              <w:rPr>
                <w:lang w:val="en-US" w:eastAsia="en-US"/>
              </w:rPr>
            </w:pPr>
            <w:r w:rsidRPr="00542BF4">
              <w:rPr>
                <w:lang w:val="en-US" w:eastAsia="en-US"/>
              </w:rPr>
              <w:tab/>
              <w:t xml:space="preserve">Assurance Engagements Other than Audits or Reviews of Historical Financial Information </w:t>
            </w:r>
          </w:p>
        </w:tc>
      </w:tr>
      <w:tr w:rsidR="002C3AA5" w:rsidRPr="00542BF4" w14:paraId="0098FDEA" w14:textId="77777777" w:rsidTr="00E22B17">
        <w:trPr>
          <w:cnfStyle w:val="000000010000" w:firstRow="0" w:lastRow="0" w:firstColumn="0" w:lastColumn="0" w:oddVBand="0" w:evenVBand="0" w:oddHBand="0" w:evenHBand="1"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3685" w:type="dxa"/>
          </w:tcPr>
          <w:p w14:paraId="3CB804B4" w14:textId="77777777" w:rsidR="002C3AA5" w:rsidRDefault="002C3AA5" w:rsidP="00777F7A">
            <w:pPr>
              <w:pStyle w:val="BodyText"/>
              <w:rPr>
                <w:lang w:eastAsia="en-US"/>
              </w:rPr>
            </w:pPr>
          </w:p>
        </w:tc>
        <w:tc>
          <w:tcPr>
            <w:tcW w:w="5386" w:type="dxa"/>
            <w:hideMark/>
          </w:tcPr>
          <w:p w14:paraId="48CD1E8E" w14:textId="4BB6BE86" w:rsidR="002C3AA5" w:rsidRPr="00542BF4" w:rsidRDefault="00000000" w:rsidP="00777F7A">
            <w:pPr>
              <w:pStyle w:val="BodyText"/>
              <w:cnfStyle w:val="000000010000" w:firstRow="0" w:lastRow="0" w:firstColumn="0" w:lastColumn="0" w:oddVBand="0" w:evenVBand="0" w:oddHBand="0" w:evenHBand="1" w:firstRowFirstColumn="0" w:firstRowLastColumn="0" w:lastRowFirstColumn="0" w:lastRowLastColumn="0"/>
              <w:rPr>
                <w:lang w:val="en-US" w:eastAsia="en-US"/>
              </w:rPr>
            </w:pPr>
            <w:sdt>
              <w:sdtPr>
                <w:rPr>
                  <w:lang w:eastAsia="en-US"/>
                </w:rPr>
                <w:id w:val="-356576444"/>
                <w14:checkbox>
                  <w14:checked w14:val="0"/>
                  <w14:checkedState w14:val="2612" w14:font="MS Gothic"/>
                  <w14:uncheckedState w14:val="2610" w14:font="MS Gothic"/>
                </w14:checkbox>
              </w:sdtPr>
              <w:sdtContent>
                <w:r w:rsidR="002C3AA5">
                  <w:rPr>
                    <w:rFonts w:ascii="MS Gothic" w:eastAsia="MS Gothic" w:hAnsi="MS Gothic" w:hint="eastAsia"/>
                    <w:lang w:eastAsia="en-US"/>
                  </w:rPr>
                  <w:t>☐</w:t>
                </w:r>
              </w:sdtContent>
            </w:sdt>
            <w:r w:rsidR="002C3AA5" w:rsidRPr="00542BF4">
              <w:rPr>
                <w:lang w:val="en-US" w:eastAsia="en-US"/>
              </w:rPr>
              <w:tab/>
              <w:t>ASAE 3100</w:t>
            </w:r>
          </w:p>
          <w:p w14:paraId="001A00B0" w14:textId="77777777" w:rsidR="002C3AA5" w:rsidRPr="00542BF4" w:rsidRDefault="002C3AA5" w:rsidP="00777F7A">
            <w:pPr>
              <w:pStyle w:val="BodyText"/>
              <w:cnfStyle w:val="000000010000" w:firstRow="0" w:lastRow="0" w:firstColumn="0" w:lastColumn="0" w:oddVBand="0" w:evenVBand="0" w:oddHBand="0" w:evenHBand="1" w:firstRowFirstColumn="0" w:firstRowLastColumn="0" w:lastRowFirstColumn="0" w:lastRowLastColumn="0"/>
              <w:rPr>
                <w:lang w:val="en-US" w:eastAsia="en-US"/>
              </w:rPr>
            </w:pPr>
            <w:r w:rsidRPr="00542BF4">
              <w:rPr>
                <w:lang w:val="en-US" w:eastAsia="en-US"/>
              </w:rPr>
              <w:tab/>
              <w:t>Compliance Engagements</w:t>
            </w:r>
          </w:p>
        </w:tc>
      </w:tr>
      <w:tr w:rsidR="002C3AA5" w:rsidRPr="00542BF4" w14:paraId="66427FB4" w14:textId="77777777" w:rsidTr="00E22B17">
        <w:trPr>
          <w:trHeight w:val="172"/>
        </w:trPr>
        <w:tc>
          <w:tcPr>
            <w:cnfStyle w:val="001000000000" w:firstRow="0" w:lastRow="0" w:firstColumn="1" w:lastColumn="0" w:oddVBand="0" w:evenVBand="0" w:oddHBand="0" w:evenHBand="0" w:firstRowFirstColumn="0" w:firstRowLastColumn="0" w:lastRowFirstColumn="0" w:lastRowLastColumn="0"/>
            <w:tcW w:w="3685" w:type="dxa"/>
          </w:tcPr>
          <w:p w14:paraId="18BD09DB" w14:textId="77777777" w:rsidR="002C3AA5" w:rsidRDefault="002C3AA5" w:rsidP="00777F7A">
            <w:pPr>
              <w:pStyle w:val="BodyText"/>
              <w:rPr>
                <w:lang w:eastAsia="en-US"/>
              </w:rPr>
            </w:pPr>
          </w:p>
        </w:tc>
        <w:tc>
          <w:tcPr>
            <w:tcW w:w="5386" w:type="dxa"/>
            <w:hideMark/>
          </w:tcPr>
          <w:p w14:paraId="44129537" w14:textId="4ACF9612" w:rsidR="002C3AA5" w:rsidRPr="00542BF4" w:rsidRDefault="00000000" w:rsidP="00777F7A">
            <w:pPr>
              <w:pStyle w:val="BodyText"/>
              <w:cnfStyle w:val="000000000000" w:firstRow="0" w:lastRow="0" w:firstColumn="0" w:lastColumn="0" w:oddVBand="0" w:evenVBand="0" w:oddHBand="0" w:evenHBand="0" w:firstRowFirstColumn="0" w:firstRowLastColumn="0" w:lastRowFirstColumn="0" w:lastRowLastColumn="0"/>
              <w:rPr>
                <w:lang w:eastAsia="en-US"/>
              </w:rPr>
            </w:pPr>
            <w:sdt>
              <w:sdtPr>
                <w:rPr>
                  <w:lang w:eastAsia="en-US"/>
                </w:rPr>
                <w:id w:val="119277223"/>
                <w14:checkbox>
                  <w14:checked w14:val="0"/>
                  <w14:checkedState w14:val="2612" w14:font="MS Gothic"/>
                  <w14:uncheckedState w14:val="2610" w14:font="MS Gothic"/>
                </w14:checkbox>
              </w:sdtPr>
              <w:sdtContent>
                <w:r w:rsidR="002C3AA5">
                  <w:rPr>
                    <w:rFonts w:ascii="MS Gothic" w:eastAsia="MS Gothic" w:hAnsi="MS Gothic" w:hint="eastAsia"/>
                    <w:lang w:eastAsia="en-US"/>
                  </w:rPr>
                  <w:t>☐</w:t>
                </w:r>
              </w:sdtContent>
            </w:sdt>
            <w:r w:rsidR="002C3AA5" w:rsidRPr="00542BF4">
              <w:rPr>
                <w:b/>
                <w:lang w:eastAsia="en-US"/>
              </w:rPr>
              <w:tab/>
            </w:r>
            <w:r w:rsidR="002C3AA5" w:rsidRPr="00542BF4">
              <w:rPr>
                <w:lang w:eastAsia="en-US"/>
              </w:rPr>
              <w:t xml:space="preserve">Other: </w:t>
            </w:r>
            <w:sdt>
              <w:sdtPr>
                <w:id w:val="-980533253"/>
                <w:placeholder>
                  <w:docPart w:val="0F724E785B7A4C1D90F5CDB1392697A9"/>
                </w:placeholder>
                <w:showingPlcHdr/>
                <w:text/>
              </w:sdtPr>
              <w:sdtEndPr>
                <w:rPr>
                  <w:lang w:eastAsia="en-US"/>
                </w:rPr>
              </w:sdtEndPr>
              <w:sdtContent>
                <w:r w:rsidR="002C3AA5" w:rsidRPr="00542BF4">
                  <w:rPr>
                    <w:rStyle w:val="PlaceholderText"/>
                  </w:rPr>
                  <w:t>&lt;Type details.&gt;</w:t>
                </w:r>
              </w:sdtContent>
            </w:sdt>
          </w:p>
          <w:p w14:paraId="17F32797" w14:textId="7D79A014" w:rsidR="002C3AA5" w:rsidRPr="00542BF4" w:rsidRDefault="002C3AA5" w:rsidP="002B0B66">
            <w:pPr>
              <w:pStyle w:val="BodyText"/>
              <w:ind w:left="321" w:hanging="142"/>
              <w:cnfStyle w:val="000000000000" w:firstRow="0" w:lastRow="0" w:firstColumn="0" w:lastColumn="0" w:oddVBand="0" w:evenVBand="0" w:oddHBand="0" w:evenHBand="0" w:firstRowFirstColumn="0" w:firstRowLastColumn="0" w:lastRowFirstColumn="0" w:lastRowLastColumn="0"/>
              <w:rPr>
                <w:lang w:val="en-US" w:eastAsia="en-US"/>
              </w:rPr>
            </w:pPr>
          </w:p>
        </w:tc>
      </w:tr>
    </w:tbl>
    <w:p w14:paraId="202A10E8" w14:textId="1E10D608" w:rsidR="005C6160" w:rsidRPr="00542BF4" w:rsidRDefault="005C6160" w:rsidP="00042DBE">
      <w:pPr>
        <w:pStyle w:val="Heading9"/>
        <w:numPr>
          <w:ilvl w:val="0"/>
          <w:numId w:val="31"/>
        </w:numPr>
        <w:ind w:left="426" w:hanging="426"/>
      </w:pPr>
      <w:r w:rsidRPr="00542BF4">
        <w:t>Audit Fee</w:t>
      </w:r>
    </w:p>
    <w:tbl>
      <w:tblPr>
        <w:tblStyle w:val="BasicIPARTtablerow-column"/>
        <w:tblW w:w="9071" w:type="dxa"/>
        <w:tblLayout w:type="fixed"/>
        <w:tblLook w:val="0480" w:firstRow="0" w:lastRow="0" w:firstColumn="1" w:lastColumn="0" w:noHBand="0" w:noVBand="1"/>
      </w:tblPr>
      <w:tblGrid>
        <w:gridCol w:w="3685"/>
        <w:gridCol w:w="5386"/>
      </w:tblGrid>
      <w:tr w:rsidR="00E9710C" w:rsidRPr="00777F7A" w14:paraId="0C1DAAF1" w14:textId="77777777" w:rsidTr="00E22B17">
        <w:tc>
          <w:tcPr>
            <w:cnfStyle w:val="001000000000" w:firstRow="0" w:lastRow="0" w:firstColumn="1" w:lastColumn="0" w:oddVBand="0" w:evenVBand="0" w:oddHBand="0" w:evenHBand="0" w:firstRowFirstColumn="0" w:firstRowLastColumn="0" w:lastRowFirstColumn="0" w:lastRowLastColumn="0"/>
            <w:tcW w:w="3685" w:type="dxa"/>
            <w:hideMark/>
          </w:tcPr>
          <w:p w14:paraId="08D75912" w14:textId="3DFF1966" w:rsidR="005C6160" w:rsidRPr="000D2D19" w:rsidRDefault="005C6160" w:rsidP="000D2D19">
            <w:pPr>
              <w:pStyle w:val="BodyText"/>
              <w:rPr>
                <w:szCs w:val="22"/>
              </w:rPr>
            </w:pPr>
            <w:r w:rsidRPr="000D2D19">
              <w:rPr>
                <w:szCs w:val="22"/>
              </w:rPr>
              <w:t>Total estimated fee (excluding GST)</w:t>
            </w:r>
          </w:p>
        </w:tc>
        <w:tc>
          <w:tcPr>
            <w:tcW w:w="5386" w:type="dxa"/>
            <w:hideMark/>
          </w:tcPr>
          <w:p w14:paraId="4880B146" w14:textId="63052070" w:rsidR="005C6160" w:rsidRPr="000D2D19" w:rsidRDefault="005C6160" w:rsidP="006F5C39">
            <w:pPr>
              <w:pStyle w:val="BodyText"/>
              <w:cnfStyle w:val="000000000000" w:firstRow="0" w:lastRow="0" w:firstColumn="0" w:lastColumn="0" w:oddVBand="0" w:evenVBand="0" w:oddHBand="0" w:evenHBand="0" w:firstRowFirstColumn="0" w:firstRowLastColumn="0" w:lastRowFirstColumn="0" w:lastRowLastColumn="0"/>
              <w:rPr>
                <w:szCs w:val="22"/>
              </w:rPr>
            </w:pPr>
            <w:r w:rsidRPr="000D2D19">
              <w:rPr>
                <w:szCs w:val="22"/>
              </w:rPr>
              <w:t>$</w:t>
            </w:r>
            <w:r w:rsidR="00C705CF">
              <w:rPr>
                <w:szCs w:val="22"/>
              </w:rPr>
              <w:t xml:space="preserve"> </w:t>
            </w:r>
            <w:sdt>
              <w:sdtPr>
                <w:rPr>
                  <w:szCs w:val="22"/>
                </w:rPr>
                <w:id w:val="-1769458817"/>
                <w:placeholder>
                  <w:docPart w:val="4890F0F08A984F0C881F5CD13D869B0D"/>
                </w:placeholder>
                <w:showingPlcHdr/>
                <w:text/>
              </w:sdtPr>
              <w:sdtContent>
                <w:r w:rsidR="00C705CF">
                  <w:rPr>
                    <w:rStyle w:val="PlaceholderText"/>
                  </w:rPr>
                  <w:t>Insert amount.</w:t>
                </w:r>
              </w:sdtContent>
            </w:sdt>
          </w:p>
        </w:tc>
      </w:tr>
    </w:tbl>
    <w:p w14:paraId="6933913A" w14:textId="1A1E4B91" w:rsidR="005C6160" w:rsidRPr="00777F7A" w:rsidRDefault="000D2D19" w:rsidP="00777F7A">
      <w:pPr>
        <w:pStyle w:val="BodyText"/>
      </w:pPr>
      <w:r>
        <w:br w:type="page"/>
      </w:r>
    </w:p>
    <w:p w14:paraId="12D9D697" w14:textId="77777777" w:rsidR="00B36E4F" w:rsidRPr="00535324" w:rsidRDefault="00B36E4F" w:rsidP="00E9710C">
      <w:pPr>
        <w:pStyle w:val="Heading1nonumber"/>
      </w:pPr>
      <w:r w:rsidRPr="00535324">
        <w:lastRenderedPageBreak/>
        <w:t>PART C</w:t>
      </w:r>
    </w:p>
    <w:p w14:paraId="4A0A0D16" w14:textId="77777777" w:rsidR="00B36E4F" w:rsidRPr="00535324" w:rsidRDefault="00B36E4F" w:rsidP="00E9710C">
      <w:pPr>
        <w:pStyle w:val="Heading2nonumber"/>
      </w:pPr>
      <w:r w:rsidRPr="00535324">
        <w:t>Audit Scope Items</w:t>
      </w:r>
    </w:p>
    <w:p w14:paraId="7EA4E19A" w14:textId="7C21F48F" w:rsidR="00B36E4F" w:rsidRPr="00535324" w:rsidRDefault="00B36E4F" w:rsidP="00E9710C">
      <w:pPr>
        <w:pStyle w:val="BodyText"/>
      </w:pPr>
      <w:r w:rsidRPr="00535324">
        <w:t xml:space="preserve">The audit should identify whether the </w:t>
      </w:r>
      <w:r w:rsidR="009171CA">
        <w:t xml:space="preserve">scheme participant’s </w:t>
      </w:r>
      <w:r w:rsidR="003C5939" w:rsidRPr="003C5939">
        <w:t>non-market acquisitions and exempt electricity loads</w:t>
      </w:r>
      <w:r w:rsidRPr="00535324">
        <w:t xml:space="preserve"> are:</w:t>
      </w:r>
    </w:p>
    <w:p w14:paraId="73453D8B" w14:textId="08634D48" w:rsidR="003004A1" w:rsidRPr="00BD6E1D" w:rsidRDefault="003004A1" w:rsidP="00B36E4F">
      <w:pPr>
        <w:pStyle w:val="ListBullet"/>
        <w:spacing w:before="0" w:after="0"/>
      </w:pPr>
      <w:r w:rsidRPr="006908FD">
        <w:t xml:space="preserve">For the ESS, </w:t>
      </w:r>
      <w:r w:rsidR="00410E6F" w:rsidRPr="00FC541F">
        <w:t>in accordance with Divisions 4</w:t>
      </w:r>
      <w:r w:rsidR="00410E6F">
        <w:t xml:space="preserve"> and</w:t>
      </w:r>
      <w:r w:rsidR="00410E6F" w:rsidRPr="00FC541F">
        <w:t xml:space="preserve"> 5 of Part 1 of Schedule 4A</w:t>
      </w:r>
      <w:r w:rsidR="00410E6F" w:rsidRPr="00410E6F" w:rsidDel="00410E6F">
        <w:t xml:space="preserve"> </w:t>
      </w:r>
      <w:r w:rsidR="00B36E4F" w:rsidRPr="006908FD">
        <w:t xml:space="preserve">to the </w:t>
      </w:r>
      <w:hyperlink r:id="rId15" w:anchor="sch.4A-pt.1" w:history="1">
        <w:r w:rsidR="00B36E4F" w:rsidRPr="006908FD">
          <w:rPr>
            <w:rStyle w:val="Hyperlink"/>
            <w:i/>
          </w:rPr>
          <w:t>Act</w:t>
        </w:r>
      </w:hyperlink>
      <w:r w:rsidR="00B36E4F" w:rsidRPr="006908FD">
        <w:t xml:space="preserve"> and in accordance with the </w:t>
      </w:r>
      <w:hyperlink r:id="rId16" w:history="1">
        <w:r w:rsidR="00557BBE" w:rsidRPr="00BD6E1D">
          <w:rPr>
            <w:rStyle w:val="Hyperlink"/>
          </w:rPr>
          <w:t xml:space="preserve">ESS </w:t>
        </w:r>
        <w:r w:rsidR="00B36E4F" w:rsidRPr="00BD6E1D">
          <w:rPr>
            <w:rStyle w:val="Hyperlink"/>
            <w:i/>
          </w:rPr>
          <w:t>Scheme Regulator Exemptions Rule No. 1 of 2016</w:t>
        </w:r>
      </w:hyperlink>
      <w:r w:rsidR="00B36E4F" w:rsidRPr="00BD6E1D">
        <w:t xml:space="preserve"> and the relevant </w:t>
      </w:r>
      <w:hyperlink r:id="rId17" w:history="1">
        <w:r w:rsidRPr="00BD6E1D">
          <w:rPr>
            <w:rStyle w:val="Hyperlink"/>
            <w:i/>
            <w:iCs/>
          </w:rPr>
          <w:t>ESS Exemptions Order</w:t>
        </w:r>
      </w:hyperlink>
      <w:r w:rsidRPr="00BD6E1D">
        <w:t>.</w:t>
      </w:r>
    </w:p>
    <w:p w14:paraId="166FBE45" w14:textId="51A957E2" w:rsidR="00B36E4F" w:rsidRPr="00BD6E1D" w:rsidRDefault="00410E6F">
      <w:pPr>
        <w:pStyle w:val="ListBullet"/>
        <w:spacing w:before="0" w:after="0"/>
      </w:pPr>
      <w:r w:rsidRPr="00BD6E1D">
        <w:t>For the PDRS, in accordance with Divisions 2 and 3 of Part 2 of Schedule 4A</w:t>
      </w:r>
      <w:r w:rsidRPr="00BD6E1D" w:rsidDel="00410E6F">
        <w:t xml:space="preserve"> </w:t>
      </w:r>
      <w:r w:rsidR="003004A1" w:rsidRPr="00BD6E1D">
        <w:t xml:space="preserve">to the </w:t>
      </w:r>
      <w:hyperlink r:id="rId18" w:anchor="sch.4A-pt.2" w:history="1">
        <w:r w:rsidR="001B6456" w:rsidRPr="00BD6E1D">
          <w:rPr>
            <w:rStyle w:val="Hyperlink"/>
            <w:i/>
            <w:iCs/>
          </w:rPr>
          <w:t>Act</w:t>
        </w:r>
      </w:hyperlink>
      <w:r w:rsidR="003004A1" w:rsidRPr="00BD6E1D">
        <w:rPr>
          <w:i/>
          <w:iCs/>
        </w:rPr>
        <w:t xml:space="preserve"> </w:t>
      </w:r>
      <w:r w:rsidR="003004A1" w:rsidRPr="00BD6E1D">
        <w:t xml:space="preserve">and in accordance with the </w:t>
      </w:r>
      <w:hyperlink r:id="rId19" w:history="1">
        <w:r w:rsidR="001F1D25" w:rsidRPr="004B4D9C">
          <w:rPr>
            <w:rStyle w:val="Hyperlink"/>
            <w:i/>
          </w:rPr>
          <w:t>PDRS Scheme Regulator Exemptions Rule No. 1 of 2023</w:t>
        </w:r>
        <w:r w:rsidR="001F1D25" w:rsidRPr="004B4D9C">
          <w:rPr>
            <w:rStyle w:val="Hyperlink"/>
          </w:rPr>
          <w:t xml:space="preserve"> </w:t>
        </w:r>
      </w:hyperlink>
      <w:r w:rsidR="001F1D25" w:rsidRPr="00BD6E1D">
        <w:t xml:space="preserve">and the relevant </w:t>
      </w:r>
      <w:hyperlink r:id="rId20" w:history="1">
        <w:r w:rsidR="001F1D25" w:rsidRPr="00BD6E1D">
          <w:rPr>
            <w:rStyle w:val="Hyperlink"/>
            <w:i/>
            <w:iCs/>
          </w:rPr>
          <w:t>PDRS Exemptions Order</w:t>
        </w:r>
      </w:hyperlink>
      <w:r w:rsidR="001F1D25" w:rsidRPr="00BD6E1D">
        <w:t>.</w:t>
      </w:r>
    </w:p>
    <w:p w14:paraId="57E31124" w14:textId="031581EC" w:rsidR="00B36E4F" w:rsidRDefault="00B36E4F" w:rsidP="00B36E4F">
      <w:pPr>
        <w:pStyle w:val="ListBullet"/>
        <w:spacing w:before="0" w:after="0"/>
      </w:pPr>
      <w:r w:rsidRPr="00535324">
        <w:t>based on accurate and reliable records and other relevant supporting documentation</w:t>
      </w:r>
    </w:p>
    <w:p w14:paraId="6B25FB9F" w14:textId="76A077ED" w:rsidR="009B51A0" w:rsidRDefault="005178F0" w:rsidP="00B36E4F">
      <w:pPr>
        <w:pStyle w:val="ListBullet"/>
        <w:spacing w:before="0" w:after="0"/>
      </w:pPr>
      <w:r>
        <w:t>determined</w:t>
      </w:r>
      <w:r w:rsidR="009B51A0">
        <w:t xml:space="preserve"> in a manner consistent with the approach specified in the </w:t>
      </w:r>
      <w:hyperlink r:id="rId21" w:history="1">
        <w:r w:rsidR="009B51A0" w:rsidRPr="004B4D9C">
          <w:rPr>
            <w:rStyle w:val="Hyperlink"/>
            <w:i/>
            <w:iCs/>
          </w:rPr>
          <w:t>Compliance Guide – Scheme Participants</w:t>
        </w:r>
        <w:r w:rsidR="009B51A0" w:rsidRPr="004B4D9C">
          <w:rPr>
            <w:rStyle w:val="Hyperlink"/>
          </w:rPr>
          <w:t>.</w:t>
        </w:r>
      </w:hyperlink>
    </w:p>
    <w:p w14:paraId="40FF7354" w14:textId="2A749A0C" w:rsidR="00807CDC" w:rsidRPr="00535324" w:rsidRDefault="00807CDC" w:rsidP="00C3572B">
      <w:pPr>
        <w:pStyle w:val="Heading4"/>
      </w:pPr>
      <w:bookmarkStart w:id="0" w:name="_Hlk199235103"/>
      <w:r w:rsidRPr="00535324">
        <w:t xml:space="preserve">Scope Item 1: </w:t>
      </w:r>
      <w:r w:rsidRPr="00653678">
        <w:t>Confirm</w:t>
      </w:r>
      <w:r w:rsidR="0011321E" w:rsidRPr="00350F3C">
        <w:t xml:space="preserve"> n</w:t>
      </w:r>
      <w:r w:rsidRPr="00350F3C">
        <w:t>o</w:t>
      </w:r>
      <w:r w:rsidRPr="00A02BE8">
        <w:t>n-market acquisitions</w:t>
      </w:r>
    </w:p>
    <w:tbl>
      <w:tblPr>
        <w:tblStyle w:val="BasicIPARTtablerow-column"/>
        <w:tblW w:w="9072" w:type="dxa"/>
        <w:tblLayout w:type="fixed"/>
        <w:tblLook w:val="0680" w:firstRow="0" w:lastRow="0" w:firstColumn="1" w:lastColumn="0" w:noHBand="1" w:noVBand="1"/>
      </w:tblPr>
      <w:tblGrid>
        <w:gridCol w:w="1549"/>
        <w:gridCol w:w="7523"/>
      </w:tblGrid>
      <w:tr w:rsidR="00807CDC" w:rsidRPr="00535324" w14:paraId="0F702C49" w14:textId="77777777" w:rsidTr="0046043A">
        <w:trPr>
          <w:trHeight w:val="633"/>
        </w:trPr>
        <w:tc>
          <w:tcPr>
            <w:cnfStyle w:val="001000000000" w:firstRow="0" w:lastRow="0" w:firstColumn="1" w:lastColumn="0" w:oddVBand="0" w:evenVBand="0" w:oddHBand="0" w:evenHBand="0" w:firstRowFirstColumn="0" w:firstRowLastColumn="0" w:lastRowFirstColumn="0" w:lastRowLastColumn="0"/>
            <w:tcW w:w="1549" w:type="dxa"/>
          </w:tcPr>
          <w:p w14:paraId="0EF6155E" w14:textId="1974BF4C" w:rsidR="00807CDC" w:rsidRPr="00CF7068" w:rsidRDefault="00807CDC" w:rsidP="001664C6">
            <w:pPr>
              <w:pStyle w:val="BodyText"/>
            </w:pPr>
            <w:r w:rsidRPr="00CF7068">
              <w:t>Standard audit tasks</w:t>
            </w:r>
          </w:p>
        </w:tc>
        <w:tc>
          <w:tcPr>
            <w:tcW w:w="7523" w:type="dxa"/>
          </w:tcPr>
          <w:p w14:paraId="296CC84D" w14:textId="5F49EAE9" w:rsidR="00533C42" w:rsidRDefault="00807CDC" w:rsidP="00042DBE">
            <w:pPr>
              <w:pStyle w:val="ListNumber"/>
              <w:numPr>
                <w:ilvl w:val="0"/>
                <w:numId w:val="32"/>
              </w:numPr>
              <w:cnfStyle w:val="000000000000" w:firstRow="0" w:lastRow="0" w:firstColumn="0" w:lastColumn="0" w:oddVBand="0" w:evenVBand="0" w:oddHBand="0" w:evenHBand="0" w:firstRowFirstColumn="0" w:firstRowLastColumn="0" w:lastRowFirstColumn="0" w:lastRowLastColumn="0"/>
            </w:pPr>
            <w:r w:rsidRPr="00E232F0">
              <w:t>Confirm th</w:t>
            </w:r>
            <w:r w:rsidRPr="00CF7068">
              <w:t xml:space="preserve">e </w:t>
            </w:r>
            <w:r w:rsidR="00344F9F">
              <w:t xml:space="preserve">scheme participant’s </w:t>
            </w:r>
            <w:r>
              <w:t xml:space="preserve">non-market </w:t>
            </w:r>
            <w:r w:rsidR="00344F9F">
              <w:t>acquisitions for the relevant ESS and/or PDRS compliance periods</w:t>
            </w:r>
            <w:r w:rsidRPr="00CF7068">
              <w:t xml:space="preserve"> by viewing evidence supporting </w:t>
            </w:r>
            <w:r w:rsidR="003F6A6D">
              <w:t xml:space="preserve">calculation of </w:t>
            </w:r>
            <w:r w:rsidRPr="00CF7068">
              <w:t>th</w:t>
            </w:r>
            <w:r w:rsidR="00350F3C">
              <w:t>eir</w:t>
            </w:r>
            <w:r w:rsidR="00533C42">
              <w:t>:</w:t>
            </w:r>
          </w:p>
          <w:p w14:paraId="065F9709" w14:textId="2F96239B" w:rsidR="002A30AB" w:rsidRDefault="002A30AB" w:rsidP="00042DBE">
            <w:pPr>
              <w:pStyle w:val="ListNumber2"/>
              <w:numPr>
                <w:ilvl w:val="1"/>
                <w:numId w:val="32"/>
              </w:numPr>
              <w:cnfStyle w:val="000000000000" w:firstRow="0" w:lastRow="0" w:firstColumn="0" w:lastColumn="0" w:oddVBand="0" w:evenVBand="0" w:oddHBand="0" w:evenHBand="0" w:firstRowFirstColumn="0" w:firstRowLastColumn="0" w:lastRowFirstColumn="0" w:lastRowLastColumn="0"/>
            </w:pPr>
            <w:r>
              <w:t>non-market purchases</w:t>
            </w:r>
          </w:p>
          <w:p w14:paraId="119E6EE6" w14:textId="2240551A" w:rsidR="00807CDC" w:rsidRDefault="002A30AB" w:rsidP="00042DBE">
            <w:pPr>
              <w:pStyle w:val="ListNumber2"/>
              <w:numPr>
                <w:ilvl w:val="1"/>
                <w:numId w:val="32"/>
              </w:numPr>
              <w:cnfStyle w:val="000000000000" w:firstRow="0" w:lastRow="0" w:firstColumn="0" w:lastColumn="0" w:oddVBand="0" w:evenVBand="0" w:oddHBand="0" w:evenHBand="0" w:firstRowFirstColumn="0" w:firstRowLastColumn="0" w:lastRowFirstColumn="0" w:lastRowLastColumn="0"/>
            </w:pPr>
            <w:r>
              <w:t xml:space="preserve">supply of </w:t>
            </w:r>
            <w:r w:rsidR="00CD32B3">
              <w:t xml:space="preserve">generation by a </w:t>
            </w:r>
            <w:r w:rsidR="005F7DA4">
              <w:t>retailer</w:t>
            </w:r>
          </w:p>
          <w:p w14:paraId="1F8721FD" w14:textId="77777777" w:rsidR="005F7DA4" w:rsidRDefault="00807CDC" w:rsidP="00042DBE">
            <w:pPr>
              <w:pStyle w:val="ListNumber"/>
              <w:numPr>
                <w:ilvl w:val="0"/>
                <w:numId w:val="32"/>
              </w:numPr>
              <w:cnfStyle w:val="000000000000" w:firstRow="0" w:lastRow="0" w:firstColumn="0" w:lastColumn="0" w:oddVBand="0" w:evenVBand="0" w:oddHBand="0" w:evenHBand="0" w:firstRowFirstColumn="0" w:firstRowLastColumn="0" w:lastRowFirstColumn="0" w:lastRowLastColumn="0"/>
            </w:pPr>
            <w:r>
              <w:t>P</w:t>
            </w:r>
            <w:r w:rsidRPr="00CF7068">
              <w:t>rovide an opinion on</w:t>
            </w:r>
            <w:r>
              <w:t>,</w:t>
            </w:r>
            <w:r w:rsidRPr="00CF7068">
              <w:t xml:space="preserve"> and description of</w:t>
            </w:r>
            <w:r>
              <w:t>,</w:t>
            </w:r>
            <w:r w:rsidRPr="00CF7068">
              <w:t xml:space="preserve"> the approach used to estimate</w:t>
            </w:r>
            <w:r w:rsidR="005F7DA4">
              <w:t>:</w:t>
            </w:r>
          </w:p>
          <w:p w14:paraId="5A07E43D" w14:textId="117C7BF2" w:rsidR="00F764EC" w:rsidRDefault="00F764EC" w:rsidP="00042DBE">
            <w:pPr>
              <w:pStyle w:val="ListNumber2"/>
              <w:numPr>
                <w:ilvl w:val="1"/>
                <w:numId w:val="32"/>
              </w:numPr>
              <w:cnfStyle w:val="000000000000" w:firstRow="0" w:lastRow="0" w:firstColumn="0" w:lastColumn="0" w:oddVBand="0" w:evenVBand="0" w:oddHBand="0" w:evenHBand="0" w:firstRowFirstColumn="0" w:firstRowLastColumn="0" w:lastRowFirstColumn="0" w:lastRowLastColumn="0"/>
            </w:pPr>
            <w:r>
              <w:t>non-market purchases</w:t>
            </w:r>
          </w:p>
          <w:p w14:paraId="0611266E" w14:textId="6BF64CA8" w:rsidR="00807CDC" w:rsidRDefault="00F764EC" w:rsidP="00042DBE">
            <w:pPr>
              <w:pStyle w:val="ListNumber2"/>
              <w:numPr>
                <w:ilvl w:val="1"/>
                <w:numId w:val="32"/>
              </w:numPr>
              <w:cnfStyle w:val="000000000000" w:firstRow="0" w:lastRow="0" w:firstColumn="0" w:lastColumn="0" w:oddVBand="0" w:evenVBand="0" w:oddHBand="0" w:evenHBand="0" w:firstRowFirstColumn="0" w:firstRowLastColumn="0" w:lastRowFirstColumn="0" w:lastRowLastColumn="0"/>
            </w:pPr>
            <w:r>
              <w:t>supply of generation by a retailer</w:t>
            </w:r>
          </w:p>
          <w:p w14:paraId="5AFBF844" w14:textId="71C79B65" w:rsidR="00807CDC" w:rsidRPr="00CF7068" w:rsidRDefault="00807CDC" w:rsidP="00042DBE">
            <w:pPr>
              <w:pStyle w:val="ListNumber"/>
              <w:numPr>
                <w:ilvl w:val="0"/>
                <w:numId w:val="32"/>
              </w:numPr>
              <w:cnfStyle w:val="000000000000" w:firstRow="0" w:lastRow="0" w:firstColumn="0" w:lastColumn="0" w:oddVBand="0" w:evenVBand="0" w:oddHBand="0" w:evenHBand="0" w:firstRowFirstColumn="0" w:firstRowLastColumn="0" w:lastRowFirstColumn="0" w:lastRowLastColumn="0"/>
            </w:pPr>
            <w:r>
              <w:t>P</w:t>
            </w:r>
            <w:r w:rsidRPr="00CF7068">
              <w:t xml:space="preserve">rovide an assessment on whether the </w:t>
            </w:r>
            <w:r>
              <w:t>scheme participant</w:t>
            </w:r>
            <w:r w:rsidRPr="00CF7068">
              <w:t xml:space="preserve"> has reported all </w:t>
            </w:r>
            <w:r>
              <w:t>n</w:t>
            </w:r>
            <w:r w:rsidRPr="00CF7068">
              <w:t>on-</w:t>
            </w:r>
            <w:r>
              <w:t xml:space="preserve">market </w:t>
            </w:r>
            <w:r w:rsidR="008C73D4">
              <w:t>acquisitions</w:t>
            </w:r>
            <w:r>
              <w:t xml:space="preserve"> for </w:t>
            </w:r>
            <w:r w:rsidR="00A31AD0">
              <w:t>the relevant ESS and/or PDRS</w:t>
            </w:r>
            <w:r>
              <w:t xml:space="preserve"> compliance</w:t>
            </w:r>
            <w:r w:rsidRPr="00CF7068">
              <w:t>.</w:t>
            </w:r>
          </w:p>
        </w:tc>
      </w:tr>
      <w:tr w:rsidR="00807CDC" w:rsidRPr="00535324" w14:paraId="18795CC4" w14:textId="77777777" w:rsidTr="0046043A">
        <w:trPr>
          <w:trHeight w:val="633"/>
        </w:trPr>
        <w:tc>
          <w:tcPr>
            <w:cnfStyle w:val="001000000000" w:firstRow="0" w:lastRow="0" w:firstColumn="1" w:lastColumn="0" w:oddVBand="0" w:evenVBand="0" w:oddHBand="0" w:evenHBand="0" w:firstRowFirstColumn="0" w:firstRowLastColumn="0" w:lastRowFirstColumn="0" w:lastRowLastColumn="0"/>
            <w:tcW w:w="1549" w:type="dxa"/>
          </w:tcPr>
          <w:p w14:paraId="0B7BA911" w14:textId="2807DC5F" w:rsidR="00807CDC" w:rsidRPr="00535324" w:rsidRDefault="00807CDC" w:rsidP="001664C6">
            <w:pPr>
              <w:pStyle w:val="BodyText"/>
            </w:pPr>
            <w:r w:rsidRPr="00535324">
              <w:t>Additional audit tasks</w:t>
            </w:r>
          </w:p>
        </w:tc>
        <w:sdt>
          <w:sdtPr>
            <w:id w:val="-1326277617"/>
            <w:placeholder>
              <w:docPart w:val="04EEB2C37A8E4AAAB9554429336343CB"/>
            </w:placeholder>
            <w:showingPlcHdr/>
          </w:sdtPr>
          <w:sdtContent>
            <w:tc>
              <w:tcPr>
                <w:tcW w:w="7523" w:type="dxa"/>
              </w:tcPr>
              <w:p w14:paraId="22119B23" w14:textId="77777777" w:rsidR="00807CDC" w:rsidRPr="00535324" w:rsidRDefault="00807CDC" w:rsidP="001664C6">
                <w:pPr>
                  <w:pStyle w:val="BodyText"/>
                  <w:cnfStyle w:val="000000000000" w:firstRow="0" w:lastRow="0" w:firstColumn="0" w:lastColumn="0" w:oddVBand="0" w:evenVBand="0" w:oddHBand="0" w:evenHBand="0" w:firstRowFirstColumn="0" w:firstRowLastColumn="0" w:lastRowFirstColumn="0" w:lastRowLastColumn="0"/>
                </w:pPr>
                <w:r>
                  <w:rPr>
                    <w:rStyle w:val="PlaceholderText"/>
                  </w:rPr>
                  <w:t>Insert additional tasks specific to the audit if required</w:t>
                </w:r>
                <w:r w:rsidRPr="00E23DF0">
                  <w:rPr>
                    <w:rStyle w:val="PlaceholderText"/>
                  </w:rPr>
                  <w:t>.</w:t>
                </w:r>
              </w:p>
            </w:tc>
          </w:sdtContent>
        </w:sdt>
      </w:tr>
    </w:tbl>
    <w:p w14:paraId="37842F0B" w14:textId="212889C5" w:rsidR="00807CDC" w:rsidRPr="00E232F0" w:rsidRDefault="00A21278" w:rsidP="003023B3">
      <w:pPr>
        <w:pStyle w:val="Heading4"/>
        <w:spacing w:before="600"/>
      </w:pPr>
      <w:r>
        <w:t>Scope Item 2</w:t>
      </w:r>
      <w:r w:rsidRPr="00E232F0">
        <w:t xml:space="preserve">: Confirm </w:t>
      </w:r>
      <w:r w:rsidR="0011321E" w:rsidRPr="00E232F0">
        <w:t>e</w:t>
      </w:r>
      <w:r w:rsidRPr="00E232F0">
        <w:t>xempt electricity loads</w:t>
      </w:r>
    </w:p>
    <w:tbl>
      <w:tblPr>
        <w:tblStyle w:val="BasicIPARTtablerow-column"/>
        <w:tblW w:w="9083" w:type="dxa"/>
        <w:tblLayout w:type="fixed"/>
        <w:tblLook w:val="0680" w:firstRow="0" w:lastRow="0" w:firstColumn="1" w:lastColumn="0" w:noHBand="1" w:noVBand="1"/>
      </w:tblPr>
      <w:tblGrid>
        <w:gridCol w:w="1560"/>
        <w:gridCol w:w="7523"/>
      </w:tblGrid>
      <w:tr w:rsidR="00807CDC" w:rsidRPr="00CF7068" w14:paraId="6AFEF3AB" w14:textId="77777777" w:rsidTr="00751B55">
        <w:trPr>
          <w:trHeight w:val="633"/>
        </w:trPr>
        <w:tc>
          <w:tcPr>
            <w:cnfStyle w:val="001000000000" w:firstRow="0" w:lastRow="0" w:firstColumn="1" w:lastColumn="0" w:oddVBand="0" w:evenVBand="0" w:oddHBand="0" w:evenHBand="0" w:firstRowFirstColumn="0" w:firstRowLastColumn="0" w:lastRowFirstColumn="0" w:lastRowLastColumn="0"/>
            <w:tcW w:w="1560" w:type="dxa"/>
          </w:tcPr>
          <w:p w14:paraId="26B6AC9F" w14:textId="300A8361" w:rsidR="00807CDC" w:rsidRPr="00E232F0" w:rsidRDefault="00807CDC" w:rsidP="001664C6">
            <w:pPr>
              <w:pStyle w:val="BodyText"/>
            </w:pPr>
            <w:r w:rsidRPr="00E232F0">
              <w:t>Standard audit tasks</w:t>
            </w:r>
          </w:p>
        </w:tc>
        <w:tc>
          <w:tcPr>
            <w:tcW w:w="7523" w:type="dxa"/>
          </w:tcPr>
          <w:p w14:paraId="490910B9" w14:textId="77777777" w:rsidR="00807CDC" w:rsidRPr="00E232F0" w:rsidRDefault="00807CDC" w:rsidP="001664C6">
            <w:pPr>
              <w:pStyle w:val="BodyText"/>
              <w:cnfStyle w:val="000000000000" w:firstRow="0" w:lastRow="0" w:firstColumn="0" w:lastColumn="0" w:oddVBand="0" w:evenVBand="0" w:oddHBand="0" w:evenHBand="0" w:firstRowFirstColumn="0" w:firstRowLastColumn="0" w:lastRowFirstColumn="0" w:lastRowLastColumn="0"/>
            </w:pPr>
            <w:r w:rsidRPr="00E232F0">
              <w:t xml:space="preserve">For each location that the scheme participant is seeking an exemption: </w:t>
            </w:r>
          </w:p>
          <w:p w14:paraId="6D8F79B1" w14:textId="5B996CB1" w:rsidR="00B2084D" w:rsidRDefault="00B2084D" w:rsidP="00042DBE">
            <w:pPr>
              <w:pStyle w:val="ListNumber"/>
              <w:numPr>
                <w:ilvl w:val="0"/>
                <w:numId w:val="33"/>
              </w:numPr>
              <w:cnfStyle w:val="000000000000" w:firstRow="0" w:lastRow="0" w:firstColumn="0" w:lastColumn="0" w:oddVBand="0" w:evenVBand="0" w:oddHBand="0" w:evenHBand="0" w:firstRowFirstColumn="0" w:firstRowLastColumn="0" w:lastRowFirstColumn="0" w:lastRowLastColumn="0"/>
            </w:pPr>
            <w:r>
              <w:t xml:space="preserve">Confirm the National Metering </w:t>
            </w:r>
            <w:r w:rsidR="004B6EB3">
              <w:t>Identifier (NMI).</w:t>
            </w:r>
          </w:p>
          <w:p w14:paraId="7BD3758D" w14:textId="49AF8509" w:rsidR="00807CDC" w:rsidRPr="00E232F0" w:rsidRDefault="003D291D" w:rsidP="00042DBE">
            <w:pPr>
              <w:pStyle w:val="ListNumber"/>
              <w:numPr>
                <w:ilvl w:val="0"/>
                <w:numId w:val="33"/>
              </w:numPr>
              <w:cnfStyle w:val="000000000000" w:firstRow="0" w:lastRow="0" w:firstColumn="0" w:lastColumn="0" w:oddVBand="0" w:evenVBand="0" w:oddHBand="0" w:evenHBand="0" w:firstRowFirstColumn="0" w:firstRowLastColumn="0" w:lastRowFirstColumn="0" w:lastRowLastColumn="0"/>
            </w:pPr>
            <w:r w:rsidRPr="00E232F0">
              <w:t>C</w:t>
            </w:r>
            <w:r w:rsidR="00807CDC" w:rsidRPr="00E232F0">
              <w:t xml:space="preserve">onfirm the scheme participant has supplied the amount of electricity claimed in the deduction: </w:t>
            </w:r>
          </w:p>
          <w:p w14:paraId="7A519516" w14:textId="77777777" w:rsidR="00807CDC" w:rsidRPr="00E232F0" w:rsidRDefault="00807CDC" w:rsidP="001664C6">
            <w:pPr>
              <w:pStyle w:val="ListNumber2"/>
              <w:cnfStyle w:val="000000000000" w:firstRow="0" w:lastRow="0" w:firstColumn="0" w:lastColumn="0" w:oddVBand="0" w:evenVBand="0" w:oddHBand="0" w:evenHBand="0" w:firstRowFirstColumn="0" w:firstRowLastColumn="0" w:lastRowFirstColumn="0" w:lastRowLastColumn="0"/>
            </w:pPr>
            <w:r w:rsidRPr="00E232F0">
              <w:t xml:space="preserve">in connection with the specified activity, and </w:t>
            </w:r>
          </w:p>
          <w:p w14:paraId="4837CCDD" w14:textId="04F79FD5" w:rsidR="00807CDC" w:rsidRPr="00E232F0" w:rsidRDefault="00807CDC" w:rsidP="00653678">
            <w:pPr>
              <w:pStyle w:val="ListNumber2"/>
              <w:cnfStyle w:val="000000000000" w:firstRow="0" w:lastRow="0" w:firstColumn="0" w:lastColumn="0" w:oddVBand="0" w:evenVBand="0" w:oddHBand="0" w:evenHBand="0" w:firstRowFirstColumn="0" w:firstRowLastColumn="0" w:lastRowFirstColumn="0" w:lastRowLastColumn="0"/>
            </w:pPr>
            <w:r w:rsidRPr="00E232F0">
              <w:lastRenderedPageBreak/>
              <w:t>at the corresponding location during the compliance period to which the deductions relate.</w:t>
            </w:r>
          </w:p>
          <w:p w14:paraId="1FBB1566" w14:textId="2ABB6980" w:rsidR="00807CDC" w:rsidRPr="00E232F0" w:rsidRDefault="00807CDC" w:rsidP="00BA7712">
            <w:pPr>
              <w:pStyle w:val="ListNumber"/>
              <w:cnfStyle w:val="000000000000" w:firstRow="0" w:lastRow="0" w:firstColumn="0" w:lastColumn="0" w:oddVBand="0" w:evenVBand="0" w:oddHBand="0" w:evenHBand="0" w:firstRowFirstColumn="0" w:firstRowLastColumn="0" w:lastRowFirstColumn="0" w:lastRowLastColumn="0"/>
            </w:pPr>
            <w:r w:rsidRPr="00E232F0">
              <w:t>Provide an opinion on, and description of, the approach used to determine the amount of electricity claimed in the deduction including a description of the metering arrangements.</w:t>
            </w:r>
          </w:p>
          <w:p w14:paraId="54200224" w14:textId="788863C8" w:rsidR="00807CDC" w:rsidRPr="00E232F0" w:rsidRDefault="00807CDC" w:rsidP="003023B3">
            <w:pPr>
              <w:pStyle w:val="ListNumber"/>
              <w:cnfStyle w:val="000000000000" w:firstRow="0" w:lastRow="0" w:firstColumn="0" w:lastColumn="0" w:oddVBand="0" w:evenVBand="0" w:oddHBand="0" w:evenHBand="0" w:firstRowFirstColumn="0" w:firstRowLastColumn="0" w:lastRowFirstColumn="0" w:lastRowLastColumn="0"/>
            </w:pPr>
            <w:r w:rsidRPr="00E232F0">
              <w:t>Confirm the scheme participant has calculated the exempt electricity load in accordance with the relevant Exemptions Order and Exemptions Rule for each exemption it has claimed.</w:t>
            </w:r>
          </w:p>
        </w:tc>
      </w:tr>
      <w:tr w:rsidR="00807CDC" w:rsidRPr="00CF7068" w14:paraId="456CDCC0" w14:textId="77777777" w:rsidTr="00751B55">
        <w:trPr>
          <w:trHeight w:val="633"/>
        </w:trPr>
        <w:tc>
          <w:tcPr>
            <w:cnfStyle w:val="001000000000" w:firstRow="0" w:lastRow="0" w:firstColumn="1" w:lastColumn="0" w:oddVBand="0" w:evenVBand="0" w:oddHBand="0" w:evenHBand="0" w:firstRowFirstColumn="0" w:firstRowLastColumn="0" w:lastRowFirstColumn="0" w:lastRowLastColumn="0"/>
            <w:tcW w:w="1560" w:type="dxa"/>
          </w:tcPr>
          <w:p w14:paraId="466EA6A0" w14:textId="376C7067" w:rsidR="00807CDC" w:rsidRPr="00CF7068" w:rsidRDefault="00807CDC" w:rsidP="001664C6">
            <w:pPr>
              <w:pStyle w:val="BodyText"/>
            </w:pPr>
            <w:r w:rsidRPr="00CF7068">
              <w:lastRenderedPageBreak/>
              <w:t>Additional audit tasks</w:t>
            </w:r>
          </w:p>
        </w:tc>
        <w:sdt>
          <w:sdtPr>
            <w:id w:val="-1145277105"/>
            <w:placeholder>
              <w:docPart w:val="23201B3899004549BAD13AFD8F44A367"/>
            </w:placeholder>
            <w:showingPlcHdr/>
          </w:sdtPr>
          <w:sdtContent>
            <w:tc>
              <w:tcPr>
                <w:tcW w:w="7523" w:type="dxa"/>
              </w:tcPr>
              <w:p w14:paraId="1DFB1BF9" w14:textId="77777777" w:rsidR="00807CDC" w:rsidRPr="00CF7068" w:rsidRDefault="00807CDC" w:rsidP="001664C6">
                <w:pPr>
                  <w:pStyle w:val="BodyText"/>
                  <w:cnfStyle w:val="000000000000" w:firstRow="0" w:lastRow="0" w:firstColumn="0" w:lastColumn="0" w:oddVBand="0" w:evenVBand="0" w:oddHBand="0" w:evenHBand="0" w:firstRowFirstColumn="0" w:firstRowLastColumn="0" w:lastRowFirstColumn="0" w:lastRowLastColumn="0"/>
                </w:pPr>
                <w:r>
                  <w:rPr>
                    <w:rStyle w:val="PlaceholderText"/>
                  </w:rPr>
                  <w:t>Insert additional tasks specific to the audit if required.</w:t>
                </w:r>
              </w:p>
            </w:tc>
          </w:sdtContent>
        </w:sdt>
      </w:tr>
    </w:tbl>
    <w:p w14:paraId="7C5D7B8D" w14:textId="257E7951" w:rsidR="00807CDC" w:rsidRPr="00535324" w:rsidRDefault="00807CDC" w:rsidP="003023B3">
      <w:pPr>
        <w:pStyle w:val="Heading4"/>
        <w:spacing w:before="600"/>
      </w:pPr>
      <w:r w:rsidRPr="00535324">
        <w:t xml:space="preserve">Scope Item </w:t>
      </w:r>
      <w:r w:rsidR="00FF7AA2">
        <w:t>3</w:t>
      </w:r>
      <w:r w:rsidRPr="00535324">
        <w:t>: Implementation of Previous Recommendations</w:t>
      </w:r>
    </w:p>
    <w:tbl>
      <w:tblPr>
        <w:tblStyle w:val="BasicIPARTtablerow-column"/>
        <w:tblW w:w="9083" w:type="dxa"/>
        <w:tblLayout w:type="fixed"/>
        <w:tblLook w:val="0680" w:firstRow="0" w:lastRow="0" w:firstColumn="1" w:lastColumn="0" w:noHBand="1" w:noVBand="1"/>
      </w:tblPr>
      <w:tblGrid>
        <w:gridCol w:w="1560"/>
        <w:gridCol w:w="7523"/>
      </w:tblGrid>
      <w:tr w:rsidR="0041361C" w:rsidRPr="00535324" w14:paraId="2DAE4CA8" w14:textId="77777777" w:rsidTr="00751B55">
        <w:trPr>
          <w:trHeight w:val="810"/>
        </w:trPr>
        <w:tc>
          <w:tcPr>
            <w:cnfStyle w:val="001000000000" w:firstRow="0" w:lastRow="0" w:firstColumn="1" w:lastColumn="0" w:oddVBand="0" w:evenVBand="0" w:oddHBand="0" w:evenHBand="0" w:firstRowFirstColumn="0" w:firstRowLastColumn="0" w:lastRowFirstColumn="0" w:lastRowLastColumn="0"/>
            <w:tcW w:w="1560" w:type="dxa"/>
          </w:tcPr>
          <w:p w14:paraId="27C8FD29" w14:textId="37992D4E" w:rsidR="00807CDC" w:rsidRPr="00535324" w:rsidRDefault="00807CDC" w:rsidP="001664C6">
            <w:pPr>
              <w:pStyle w:val="BodyText"/>
            </w:pPr>
            <w:r w:rsidRPr="00535324">
              <w:t>Standard audit tasks</w:t>
            </w:r>
          </w:p>
        </w:tc>
        <w:tc>
          <w:tcPr>
            <w:tcW w:w="7523" w:type="dxa"/>
          </w:tcPr>
          <w:p w14:paraId="64A4E58F" w14:textId="77777777" w:rsidR="00807CDC" w:rsidRPr="00E30A90" w:rsidRDefault="00807CDC" w:rsidP="00042DBE">
            <w:pPr>
              <w:pStyle w:val="ListNumber"/>
              <w:numPr>
                <w:ilvl w:val="0"/>
                <w:numId w:val="29"/>
              </w:numPr>
              <w:cnfStyle w:val="000000000000" w:firstRow="0" w:lastRow="0" w:firstColumn="0" w:lastColumn="0" w:oddVBand="0" w:evenVBand="0" w:oddHBand="0" w:evenHBand="0" w:firstRowFirstColumn="0" w:firstRowLastColumn="0" w:lastRowFirstColumn="0" w:lastRowLastColumn="0"/>
            </w:pPr>
            <w:r w:rsidRPr="00E30A90">
              <w:t xml:space="preserve">Review the outstanding recommendations and the actions taken by the </w:t>
            </w:r>
            <w:r>
              <w:t>scheme participant</w:t>
            </w:r>
            <w:r w:rsidRPr="00E30A90">
              <w:t xml:space="preserve"> to address previous recommendations. </w:t>
            </w:r>
          </w:p>
          <w:p w14:paraId="1941F065" w14:textId="77777777" w:rsidR="00015E1F" w:rsidRDefault="00807CDC" w:rsidP="001664C6">
            <w:pPr>
              <w:pStyle w:val="ListNumber"/>
              <w:cnfStyle w:val="000000000000" w:firstRow="0" w:lastRow="0" w:firstColumn="0" w:lastColumn="0" w:oddVBand="0" w:evenVBand="0" w:oddHBand="0" w:evenHBand="0" w:firstRowFirstColumn="0" w:firstRowLastColumn="0" w:lastRowFirstColumn="0" w:lastRowLastColumn="0"/>
            </w:pPr>
            <w:r w:rsidRPr="00535324">
              <w:t>Check that any new procedures have been documented and are operational.</w:t>
            </w:r>
          </w:p>
          <w:p w14:paraId="25078CB9" w14:textId="6A598A7E" w:rsidR="00807CDC" w:rsidRPr="00535324" w:rsidRDefault="00015E1F" w:rsidP="001664C6">
            <w:pPr>
              <w:pStyle w:val="ListNumber"/>
              <w:cnfStyle w:val="000000000000" w:firstRow="0" w:lastRow="0" w:firstColumn="0" w:lastColumn="0" w:oddVBand="0" w:evenVBand="0" w:oddHBand="0" w:evenHBand="0" w:firstRowFirstColumn="0" w:firstRowLastColumn="0" w:lastRowFirstColumn="0" w:lastRowLastColumn="0"/>
            </w:pPr>
            <w:r w:rsidRPr="00535324">
              <w:t xml:space="preserve">Provide an opinion on whether the </w:t>
            </w:r>
            <w:r>
              <w:t>scheme participant</w:t>
            </w:r>
            <w:r w:rsidRPr="00535324">
              <w:t xml:space="preserve"> has addressed outstanding recommendation(s) from previous audit reports.</w:t>
            </w:r>
          </w:p>
        </w:tc>
      </w:tr>
      <w:tr w:rsidR="0041361C" w:rsidRPr="00535324" w14:paraId="2E66F9C4" w14:textId="77777777" w:rsidTr="00751B55">
        <w:trPr>
          <w:trHeight w:val="628"/>
        </w:trPr>
        <w:tc>
          <w:tcPr>
            <w:cnfStyle w:val="001000000000" w:firstRow="0" w:lastRow="0" w:firstColumn="1" w:lastColumn="0" w:oddVBand="0" w:evenVBand="0" w:oddHBand="0" w:evenHBand="0" w:firstRowFirstColumn="0" w:firstRowLastColumn="0" w:lastRowFirstColumn="0" w:lastRowLastColumn="0"/>
            <w:tcW w:w="1560" w:type="dxa"/>
          </w:tcPr>
          <w:p w14:paraId="12BF8C65" w14:textId="77777777" w:rsidR="00807CDC" w:rsidRPr="00535324" w:rsidRDefault="00807CDC" w:rsidP="001664C6">
            <w:pPr>
              <w:pStyle w:val="BodyText"/>
            </w:pPr>
            <w:r w:rsidRPr="00535324">
              <w:t>Additional audit tasks:</w:t>
            </w:r>
          </w:p>
        </w:tc>
        <w:sdt>
          <w:sdtPr>
            <w:id w:val="-1223441096"/>
            <w:placeholder>
              <w:docPart w:val="A418B5A66CA4485EB5A525F30B487B31"/>
            </w:placeholder>
            <w:showingPlcHdr/>
          </w:sdtPr>
          <w:sdtContent>
            <w:tc>
              <w:tcPr>
                <w:tcW w:w="7523" w:type="dxa"/>
              </w:tcPr>
              <w:p w14:paraId="5979BD7B" w14:textId="77777777" w:rsidR="00807CDC" w:rsidRPr="00535324" w:rsidRDefault="00807CDC" w:rsidP="001664C6">
                <w:pPr>
                  <w:pStyle w:val="BodyText"/>
                  <w:cnfStyle w:val="000000000000" w:firstRow="0" w:lastRow="0" w:firstColumn="0" w:lastColumn="0" w:oddVBand="0" w:evenVBand="0" w:oddHBand="0" w:evenHBand="0" w:firstRowFirstColumn="0" w:firstRowLastColumn="0" w:lastRowFirstColumn="0" w:lastRowLastColumn="0"/>
                </w:pPr>
                <w:r>
                  <w:rPr>
                    <w:rStyle w:val="PlaceholderText"/>
                  </w:rPr>
                  <w:t>Insert additional tasks specific to the audit if required</w:t>
                </w:r>
                <w:r w:rsidRPr="00E23DF0">
                  <w:rPr>
                    <w:rStyle w:val="PlaceholderText"/>
                  </w:rPr>
                  <w:t>.</w:t>
                </w:r>
              </w:p>
            </w:tc>
          </w:sdtContent>
        </w:sdt>
      </w:tr>
    </w:tbl>
    <w:p w14:paraId="3F88A520" w14:textId="3CE8D1CF" w:rsidR="00807CDC" w:rsidRPr="00535324" w:rsidRDefault="00807CDC" w:rsidP="003023B3">
      <w:pPr>
        <w:pStyle w:val="Heading4"/>
        <w:spacing w:before="600"/>
      </w:pPr>
      <w:r w:rsidRPr="00535324">
        <w:t xml:space="preserve">Scope Item </w:t>
      </w:r>
      <w:r w:rsidR="005106CC">
        <w:t>4</w:t>
      </w:r>
      <w:r w:rsidRPr="00535324">
        <w:t xml:space="preserve">: </w:t>
      </w:r>
      <w:r w:rsidRPr="00551EA8">
        <w:t>Additional</w:t>
      </w:r>
      <w:r w:rsidRPr="00535324">
        <w:t xml:space="preserve"> scope items </w:t>
      </w:r>
    </w:p>
    <w:tbl>
      <w:tblPr>
        <w:tblStyle w:val="BasicIPARTtablerow-column"/>
        <w:tblW w:w="9034" w:type="dxa"/>
        <w:tblLayout w:type="fixed"/>
        <w:tblLook w:val="0480" w:firstRow="0" w:lastRow="0" w:firstColumn="1" w:lastColumn="0" w:noHBand="0" w:noVBand="1"/>
      </w:tblPr>
      <w:tblGrid>
        <w:gridCol w:w="1511"/>
        <w:gridCol w:w="7523"/>
      </w:tblGrid>
      <w:tr w:rsidR="00807CDC" w:rsidRPr="00535324" w14:paraId="4A68F1D6" w14:textId="77777777" w:rsidTr="00751B55">
        <w:trPr>
          <w:trHeight w:val="525"/>
        </w:trPr>
        <w:tc>
          <w:tcPr>
            <w:cnfStyle w:val="001000000000" w:firstRow="0" w:lastRow="0" w:firstColumn="1" w:lastColumn="0" w:oddVBand="0" w:evenVBand="0" w:oddHBand="0" w:evenHBand="0" w:firstRowFirstColumn="0" w:firstRowLastColumn="0" w:lastRowFirstColumn="0" w:lastRowLastColumn="0"/>
            <w:tcW w:w="1511" w:type="dxa"/>
          </w:tcPr>
          <w:p w14:paraId="78339D0E" w14:textId="77777777" w:rsidR="00807CDC" w:rsidRPr="00535324" w:rsidRDefault="00807CDC" w:rsidP="001664C6">
            <w:pPr>
              <w:pStyle w:val="BodyText"/>
            </w:pPr>
            <w:r w:rsidRPr="00535324">
              <w:t>Scope item:</w:t>
            </w:r>
          </w:p>
        </w:tc>
        <w:sdt>
          <w:sdtPr>
            <w:id w:val="1497993403"/>
            <w:placeholder>
              <w:docPart w:val="2DD5511281B94AFC8FA64E0E1F68F427"/>
            </w:placeholder>
            <w:showingPlcHdr/>
          </w:sdtPr>
          <w:sdtContent>
            <w:tc>
              <w:tcPr>
                <w:tcW w:w="7523" w:type="dxa"/>
              </w:tcPr>
              <w:p w14:paraId="6F1D1985" w14:textId="77777777" w:rsidR="00807CDC" w:rsidRPr="00535324" w:rsidRDefault="00807CDC" w:rsidP="001664C6">
                <w:pPr>
                  <w:pStyle w:val="BodyText"/>
                  <w:cnfStyle w:val="000000000000" w:firstRow="0" w:lastRow="0" w:firstColumn="0" w:lastColumn="0" w:oddVBand="0" w:evenVBand="0" w:oddHBand="0" w:evenHBand="0" w:firstRowFirstColumn="0" w:firstRowLastColumn="0" w:lastRowFirstColumn="0" w:lastRowLastColumn="0"/>
                </w:pPr>
                <w:r>
                  <w:rPr>
                    <w:rStyle w:val="PlaceholderText"/>
                  </w:rPr>
                  <w:t>Insert additional tasks specific to the audit if required</w:t>
                </w:r>
                <w:r w:rsidRPr="00E23DF0">
                  <w:rPr>
                    <w:rStyle w:val="PlaceholderText"/>
                  </w:rPr>
                  <w:t>.</w:t>
                </w:r>
              </w:p>
            </w:tc>
          </w:sdtContent>
        </w:sdt>
      </w:tr>
      <w:bookmarkEnd w:id="0"/>
    </w:tbl>
    <w:p w14:paraId="37127596" w14:textId="77777777" w:rsidR="00807CDC" w:rsidRDefault="00807CDC" w:rsidP="00807CDC">
      <w:pPr>
        <w:pStyle w:val="BodyText"/>
      </w:pPr>
    </w:p>
    <w:p w14:paraId="483FCD3C" w14:textId="77777777" w:rsidR="00AF7D93" w:rsidRPr="004B4D9C" w:rsidRDefault="00AF7D93" w:rsidP="00AF7D93">
      <w:pPr>
        <w:pStyle w:val="ListBullet"/>
        <w:numPr>
          <w:ilvl w:val="0"/>
          <w:numId w:val="0"/>
        </w:numPr>
        <w:spacing w:before="0" w:after="0"/>
        <w:ind w:left="357" w:hanging="357"/>
      </w:pPr>
    </w:p>
    <w:p w14:paraId="2CB61801" w14:textId="5D0D74B1" w:rsidR="00B36E4F" w:rsidRPr="00535324" w:rsidRDefault="00B36E4F" w:rsidP="00CF7068">
      <w:pPr>
        <w:pStyle w:val="BodyText"/>
      </w:pPr>
    </w:p>
    <w:p w14:paraId="0E19C5D7" w14:textId="77777777" w:rsidR="002C2EFA" w:rsidRDefault="002C2EFA">
      <w:pPr>
        <w:rPr>
          <w:rFonts w:ascii="Raleway" w:hAnsi="Raleway"/>
          <w:color w:val="1C355E" w:themeColor="accent1"/>
          <w:kern w:val="28"/>
          <w:sz w:val="28"/>
        </w:rPr>
      </w:pPr>
      <w:r>
        <w:br w:type="page"/>
      </w:r>
    </w:p>
    <w:p w14:paraId="52BACD98" w14:textId="77777777" w:rsidR="000D6D0D" w:rsidRPr="00535324" w:rsidRDefault="000D6D0D" w:rsidP="000D6D0D">
      <w:pPr>
        <w:pStyle w:val="Heading2nonumber"/>
      </w:pPr>
      <w:r w:rsidRPr="006908FD">
        <w:lastRenderedPageBreak/>
        <w:t>Declaration by Lead Auditor</w:t>
      </w:r>
    </w:p>
    <w:p w14:paraId="636E2F09" w14:textId="13AA446A" w:rsidR="000D6D0D" w:rsidRDefault="000D6D0D" w:rsidP="000D6D0D">
      <w:pPr>
        <w:pStyle w:val="Infobullet"/>
      </w:pPr>
      <w:r w:rsidRPr="00535324">
        <w:t xml:space="preserve">Clause 61 of Schedule 4A to the </w:t>
      </w:r>
      <w:hyperlink r:id="rId22" w:anchor="sch.4A-sec.61" w:history="1">
        <w:r w:rsidRPr="00535324">
          <w:rPr>
            <w:rStyle w:val="Hyperlink"/>
          </w:rPr>
          <w:t>Electricity Supply Act 1995</w:t>
        </w:r>
      </w:hyperlink>
      <w:r w:rsidRPr="00535324">
        <w:t xml:space="preserve"> (</w:t>
      </w:r>
      <w:r w:rsidRPr="00340B6E">
        <w:rPr>
          <w:b/>
        </w:rPr>
        <w:t>Act</w:t>
      </w:r>
      <w:r w:rsidRPr="00535324">
        <w:t>)</w:t>
      </w:r>
      <w:r>
        <w:t>, for the purposes of the ESS,</w:t>
      </w:r>
      <w:r w:rsidRPr="00535324">
        <w:t xml:space="preserve"> imposes a maximum penalty of $11,000 and/or six (6) months imprisonment for knowingly providing false or misleading information</w:t>
      </w:r>
      <w:r>
        <w:t>, documents or evidence</w:t>
      </w:r>
      <w:r w:rsidRPr="00535324">
        <w:t xml:space="preserve"> to the Scheme Regulator.</w:t>
      </w:r>
    </w:p>
    <w:p w14:paraId="150F5EEA" w14:textId="12FDC113" w:rsidR="000D6D0D" w:rsidRPr="00535324" w:rsidRDefault="000D6D0D" w:rsidP="000D6D0D">
      <w:pPr>
        <w:pStyle w:val="Infobullet"/>
      </w:pPr>
      <w:r w:rsidRPr="00535324">
        <w:t xml:space="preserve">Clause </w:t>
      </w:r>
      <w:r>
        <w:t>130</w:t>
      </w:r>
      <w:r w:rsidRPr="00535324">
        <w:t xml:space="preserve"> of Schedule 4A to the </w:t>
      </w:r>
      <w:hyperlink r:id="rId23" w:anchor="sch.4A-sec.130" w:history="1">
        <w:r w:rsidRPr="00535324">
          <w:rPr>
            <w:rStyle w:val="Hyperlink"/>
          </w:rPr>
          <w:t>Electricity Supply Act 1995</w:t>
        </w:r>
      </w:hyperlink>
      <w:r w:rsidRPr="00535324">
        <w:t xml:space="preserve"> (</w:t>
      </w:r>
      <w:r w:rsidRPr="00340B6E">
        <w:rPr>
          <w:b/>
        </w:rPr>
        <w:t>Act</w:t>
      </w:r>
      <w:r w:rsidRPr="00535324">
        <w:t>)</w:t>
      </w:r>
      <w:r>
        <w:t>, for the purposes of the PDRS,</w:t>
      </w:r>
      <w:r w:rsidRPr="00535324">
        <w:t xml:space="preserve"> imposes a maximum penalty of $11,000 for knowingly providing false or misleading information</w:t>
      </w:r>
      <w:r>
        <w:t>, documents or evidence</w:t>
      </w:r>
      <w:r w:rsidRPr="00535324">
        <w:t xml:space="preserve"> to the Scheme Regulator.</w:t>
      </w:r>
    </w:p>
    <w:p w14:paraId="09B8E70A" w14:textId="77777777" w:rsidR="000D6D0D" w:rsidRPr="00535324" w:rsidRDefault="000D6D0D" w:rsidP="000D6D0D">
      <w:pPr>
        <w:pStyle w:val="Heading3nonumber"/>
      </w:pPr>
      <w:r w:rsidRPr="00535324">
        <w:t>I hereby declare that:</w:t>
      </w:r>
    </w:p>
    <w:p w14:paraId="15842EAC" w14:textId="77777777" w:rsidR="000D6D0D" w:rsidRPr="00535324" w:rsidRDefault="000D6D0D" w:rsidP="000D6D0D">
      <w:pPr>
        <w:pStyle w:val="ListBullet"/>
        <w:spacing w:before="0" w:after="0"/>
      </w:pPr>
      <w:r w:rsidRPr="00535324">
        <w:t>I am a Lead Auditor of the Audit Services Panel Member of the NSW ESS</w:t>
      </w:r>
      <w:r>
        <w:t xml:space="preserve"> and PDRS.</w:t>
      </w:r>
    </w:p>
    <w:p w14:paraId="0AFF2D44" w14:textId="77777777" w:rsidR="000D6D0D" w:rsidRPr="00535324" w:rsidRDefault="000D6D0D" w:rsidP="000D6D0D">
      <w:pPr>
        <w:pStyle w:val="ListBullet"/>
        <w:spacing w:before="0" w:after="0"/>
      </w:pPr>
      <w:r w:rsidRPr="00535324">
        <w:t xml:space="preserve">The Audit Services Panel Member named in section 1 of Part B above will conduct the audit services to provide a reasonable assurance opinion over the </w:t>
      </w:r>
      <w:r>
        <w:t xml:space="preserve">non-market acquisitions and exempt electricity loads </w:t>
      </w:r>
      <w:r w:rsidRPr="00535324">
        <w:t>specified in Part A of this DSW Submission Form.</w:t>
      </w:r>
    </w:p>
    <w:p w14:paraId="7A7846B1" w14:textId="77777777" w:rsidR="000D6D0D" w:rsidRPr="00535324" w:rsidRDefault="000D6D0D" w:rsidP="000D6D0D">
      <w:pPr>
        <w:pStyle w:val="ListBullet"/>
        <w:spacing w:before="0" w:after="0"/>
      </w:pPr>
      <w:r w:rsidRPr="00535324">
        <w:t xml:space="preserve">The information contained in this form is complete, true and correct and not misleading by inclusion or omission. </w:t>
      </w:r>
    </w:p>
    <w:p w14:paraId="733CEEF5" w14:textId="77777777" w:rsidR="000D6D0D" w:rsidRPr="00535324" w:rsidRDefault="000D6D0D" w:rsidP="000D6D0D">
      <w:pPr>
        <w:pStyle w:val="ListBullet"/>
        <w:spacing w:before="0" w:after="0"/>
      </w:pPr>
      <w:r w:rsidRPr="00535324">
        <w:t>I am aware that there are penalties for providing false or misleading information</w:t>
      </w:r>
      <w:r>
        <w:t>, documents, or evidence</w:t>
      </w:r>
      <w:r w:rsidRPr="00535324">
        <w:t xml:space="preserve"> to IPART as Scheme Regulator of the ESS</w:t>
      </w:r>
      <w:r>
        <w:t xml:space="preserve"> and PDRS.</w:t>
      </w:r>
    </w:p>
    <w:p w14:paraId="03A8142F" w14:textId="77777777" w:rsidR="000D6D0D" w:rsidRPr="00535324" w:rsidRDefault="000D6D0D" w:rsidP="000D6D0D">
      <w:pPr>
        <w:pStyle w:val="ListBullet"/>
        <w:spacing w:before="0" w:after="0"/>
      </w:pPr>
      <w:r w:rsidRPr="00535324">
        <w:t xml:space="preserve">I, as the Lead Auditor, will discuss the findings </w:t>
      </w:r>
      <w:r>
        <w:t xml:space="preserve">of the audit </w:t>
      </w:r>
      <w:r w:rsidRPr="00535324">
        <w:t>with the Scheme Regulator at the Scheme Regulator’s request</w:t>
      </w:r>
    </w:p>
    <w:p w14:paraId="621B0732" w14:textId="022DF2C8" w:rsidR="000D6D0D" w:rsidRPr="00535324" w:rsidRDefault="000D6D0D" w:rsidP="000D6D0D">
      <w:pPr>
        <w:pStyle w:val="ListBullet"/>
        <w:spacing w:before="0" w:after="0"/>
      </w:pPr>
      <w:r w:rsidRPr="00FE48B1">
        <w:t xml:space="preserve">I confirm that the audit services will be undertaken in accordance with the </w:t>
      </w:r>
      <w:hyperlink r:id="rId24" w:history="1">
        <w:r w:rsidRPr="00FE48B1">
          <w:rPr>
            <w:rStyle w:val="Hyperlink"/>
          </w:rPr>
          <w:t>Audit Services Panel Agreement.</w:t>
        </w:r>
      </w:hyperlink>
      <w:r w:rsidRPr="00FE48B1">
        <w:t xml:space="preserve"> In particular, th</w:t>
      </w:r>
      <w:r w:rsidRPr="00535324">
        <w:t xml:space="preserve">e Audit Services Panel Member specified in section 1 </w:t>
      </w:r>
      <w:r>
        <w:t xml:space="preserve">of Part B </w:t>
      </w:r>
      <w:r w:rsidRPr="00535324">
        <w:t>has the required insurance to conduct the audit services.</w:t>
      </w:r>
    </w:p>
    <w:p w14:paraId="41EFE4E0" w14:textId="7BF4A942" w:rsidR="000D6D0D" w:rsidRPr="00B003B1" w:rsidRDefault="000D6D0D" w:rsidP="000D6D0D">
      <w:pPr>
        <w:pStyle w:val="ListBullet"/>
        <w:spacing w:before="0" w:after="0"/>
      </w:pPr>
      <w:r w:rsidRPr="00D066AD">
        <w:t xml:space="preserve">I have read and understood </w:t>
      </w:r>
      <w:r w:rsidRPr="00824891">
        <w:t>section 2.2</w:t>
      </w:r>
      <w:r w:rsidRPr="00D066AD">
        <w:t xml:space="preserve"> of the </w:t>
      </w:r>
      <w:hyperlink r:id="rId25" w:history="1">
        <w:r w:rsidRPr="00D066AD">
          <w:rPr>
            <w:rStyle w:val="Hyperlink"/>
            <w:i/>
          </w:rPr>
          <w:t>Audit Guide - Scheme Participants</w:t>
        </w:r>
      </w:hyperlink>
      <w:r w:rsidRPr="00D066AD">
        <w:t xml:space="preserve"> regarding any conflict of interest matters, and confirm that the Audit Services Panel Member specified in section 1 of Part B:</w:t>
      </w:r>
    </w:p>
    <w:p w14:paraId="2B2C4BCE" w14:textId="77777777" w:rsidR="000D6D0D" w:rsidRPr="00535324" w:rsidRDefault="000D6D0D" w:rsidP="000D6D0D">
      <w:pPr>
        <w:pStyle w:val="ListBullet2"/>
      </w:pPr>
      <w:r w:rsidRPr="00535324">
        <w:t>is not aware of any actual or potential conflicts of interest in undertaking this audit, or</w:t>
      </w:r>
    </w:p>
    <w:p w14:paraId="5D64DCED" w14:textId="77777777" w:rsidR="000D6D0D" w:rsidRPr="00535324" w:rsidRDefault="000D6D0D" w:rsidP="000D6D0D">
      <w:pPr>
        <w:pStyle w:val="ListBullet2"/>
        <w:ind w:left="714" w:hanging="357"/>
      </w:pPr>
      <w:r w:rsidRPr="00535324">
        <w:t>has discussed any potential or actual conflicts of interest identified with IPART prior to the submission of this form and IPART has determined that there is no conflict of interest or otherwise provided its written consent to the Audit Services Panel Member to proceed with the audit.</w:t>
      </w:r>
    </w:p>
    <w:p w14:paraId="017C47B1" w14:textId="6439AE86" w:rsidR="000D6D0D" w:rsidRPr="00535324" w:rsidRDefault="000D6D0D" w:rsidP="000D6D0D">
      <w:pPr>
        <w:pStyle w:val="ListBullet"/>
        <w:spacing w:before="0" w:after="0"/>
      </w:pPr>
      <w:r w:rsidRPr="00535324">
        <w:t xml:space="preserve">The audit report will be prepared in accordance with the </w:t>
      </w:r>
      <w:hyperlink r:id="rId26" w:history="1">
        <w:r w:rsidRPr="00535324">
          <w:rPr>
            <w:rStyle w:val="Hyperlink"/>
            <w:i/>
          </w:rPr>
          <w:t>Audit Guide - Scheme Participants</w:t>
        </w:r>
      </w:hyperlink>
      <w:r w:rsidRPr="00535324">
        <w:t xml:space="preserve">. </w:t>
      </w:r>
    </w:p>
    <w:p w14:paraId="17D711BE" w14:textId="3F90F07A" w:rsidR="000D6D0D" w:rsidRPr="00535324" w:rsidRDefault="000D6D0D" w:rsidP="000D6D0D">
      <w:pPr>
        <w:pStyle w:val="ListBullet"/>
        <w:spacing w:before="0" w:after="0"/>
      </w:pPr>
      <w:r w:rsidRPr="00535324">
        <w:t xml:space="preserve">I understand and agree that where the </w:t>
      </w:r>
      <w:r>
        <w:t>a</w:t>
      </w:r>
      <w:r w:rsidRPr="00535324">
        <w:t xml:space="preserve">uditor identifies errors (misstatements) or inconsistencies during the audit, they may communicate these to the </w:t>
      </w:r>
      <w:r>
        <w:t>scheme participant</w:t>
      </w:r>
      <w:r w:rsidRPr="00535324">
        <w:t xml:space="preserve"> who has commissioned the audit. The </w:t>
      </w:r>
      <w:r>
        <w:t>scheme participant</w:t>
      </w:r>
      <w:r w:rsidRPr="00535324">
        <w:t xml:space="preserve"> may choose to amend </w:t>
      </w:r>
      <w:r>
        <w:t xml:space="preserve">their </w:t>
      </w:r>
      <w:r w:rsidRPr="001A0ECC">
        <w:t xml:space="preserve">non-market acquisitions </w:t>
      </w:r>
      <w:r>
        <w:t>or</w:t>
      </w:r>
      <w:r w:rsidRPr="001A0ECC">
        <w:t xml:space="preserve"> exempt electricity loads</w:t>
      </w:r>
      <w:r w:rsidRPr="00535324">
        <w:t xml:space="preserve"> accordingly before the audit is finalised. However, </w:t>
      </w:r>
      <w:r>
        <w:t>a</w:t>
      </w:r>
      <w:r w:rsidRPr="00535324">
        <w:t xml:space="preserve">uditors must identify the original </w:t>
      </w:r>
      <w:r w:rsidR="00DA63B7" w:rsidRPr="00535324">
        <w:t>error and</w:t>
      </w:r>
      <w:r w:rsidRPr="00535324">
        <w:t xml:space="preserve"> provide a reasonable assurance opinion over the amended input in the Audit Report.</w:t>
      </w:r>
    </w:p>
    <w:p w14:paraId="30D06198" w14:textId="77777777" w:rsidR="000D6D0D" w:rsidRPr="00535324" w:rsidRDefault="000D6D0D" w:rsidP="000D6D0D">
      <w:pPr>
        <w:pStyle w:val="Heading3nonumber"/>
      </w:pPr>
      <w:r w:rsidRPr="00535324">
        <w:lastRenderedPageBreak/>
        <w:t>Signed by the Lead Auditor as a member of the Audit Services Panel:</w:t>
      </w:r>
    </w:p>
    <w:tbl>
      <w:tblPr>
        <w:tblStyle w:val="BasicIPARTtablerow-column"/>
        <w:tblW w:w="9071" w:type="dxa"/>
        <w:tblLayout w:type="fixed"/>
        <w:tblLook w:val="0680" w:firstRow="0" w:lastRow="0" w:firstColumn="1" w:lastColumn="0" w:noHBand="1" w:noVBand="1"/>
      </w:tblPr>
      <w:tblGrid>
        <w:gridCol w:w="3685"/>
        <w:gridCol w:w="5386"/>
      </w:tblGrid>
      <w:tr w:rsidR="000D6D0D" w:rsidRPr="00535324" w14:paraId="58154F41" w14:textId="77777777" w:rsidTr="004A1198">
        <w:tc>
          <w:tcPr>
            <w:cnfStyle w:val="001000000000" w:firstRow="0" w:lastRow="0" w:firstColumn="1" w:lastColumn="0" w:oddVBand="0" w:evenVBand="0" w:oddHBand="0" w:evenHBand="0" w:firstRowFirstColumn="0" w:firstRowLastColumn="0" w:lastRowFirstColumn="0" w:lastRowLastColumn="0"/>
            <w:tcW w:w="3685" w:type="dxa"/>
          </w:tcPr>
          <w:p w14:paraId="453CD2B5" w14:textId="77777777" w:rsidR="000D6D0D" w:rsidRPr="00CF7068" w:rsidRDefault="000D6D0D" w:rsidP="004A1198">
            <w:pPr>
              <w:pStyle w:val="BodyText"/>
            </w:pPr>
            <w:r w:rsidRPr="00CF7068">
              <w:t>Signature of Lead Auditor:</w:t>
            </w:r>
          </w:p>
        </w:tc>
        <w:tc>
          <w:tcPr>
            <w:tcW w:w="5386" w:type="dxa"/>
          </w:tcPr>
          <w:p w14:paraId="496C3AB7" w14:textId="77777777" w:rsidR="000D6D0D" w:rsidRPr="00CF7068" w:rsidRDefault="00B64795" w:rsidP="004A1198">
            <w:pPr>
              <w:pStyle w:val="BodyText"/>
              <w:cnfStyle w:val="000000000000" w:firstRow="0" w:lastRow="0" w:firstColumn="0" w:lastColumn="0" w:oddVBand="0" w:evenVBand="0" w:oddHBand="0" w:evenHBand="0" w:firstRowFirstColumn="0" w:firstRowLastColumn="0" w:lastRowFirstColumn="0" w:lastRowLastColumn="0"/>
            </w:pPr>
            <w:r>
              <w:pict w14:anchorId="3343FFD8">
                <v:shape id="_x0000_i1025" type="#_x0000_t75" alt="Microsoft Office Signature Line..." style="width:195pt;height:93.5pt">
                  <v:imagedata r:id="rId27" o:title=""/>
                  <o:lock v:ext="edit" ungrouping="t" rotation="t" cropping="t" verticies="t" text="t" grouping="t"/>
                  <o:signatureline v:ext="edit" id="{AEE298B8-9789-469F-8B71-3827818ACB59}" provid="{00000000-0000-0000-0000-000000000000}" issignatureline="t"/>
                </v:shape>
              </w:pict>
            </w:r>
          </w:p>
        </w:tc>
      </w:tr>
      <w:tr w:rsidR="000D6D0D" w:rsidRPr="00535324" w14:paraId="501C1CAB" w14:textId="77777777" w:rsidTr="004A1198">
        <w:tc>
          <w:tcPr>
            <w:cnfStyle w:val="001000000000" w:firstRow="0" w:lastRow="0" w:firstColumn="1" w:lastColumn="0" w:oddVBand="0" w:evenVBand="0" w:oddHBand="0" w:evenHBand="0" w:firstRowFirstColumn="0" w:firstRowLastColumn="0" w:lastRowFirstColumn="0" w:lastRowLastColumn="0"/>
            <w:tcW w:w="3685" w:type="dxa"/>
          </w:tcPr>
          <w:p w14:paraId="448E431C" w14:textId="77777777" w:rsidR="000D6D0D" w:rsidRPr="00CF7068" w:rsidRDefault="000D6D0D" w:rsidP="004A1198">
            <w:pPr>
              <w:pStyle w:val="BodyText"/>
            </w:pPr>
            <w:r w:rsidRPr="00CF7068">
              <w:t>Full name of Lead Auditor:</w:t>
            </w:r>
          </w:p>
        </w:tc>
        <w:tc>
          <w:tcPr>
            <w:tcW w:w="5386" w:type="dxa"/>
          </w:tcPr>
          <w:p w14:paraId="20B1627D" w14:textId="77777777" w:rsidR="000D6D0D" w:rsidRPr="00CF7068" w:rsidRDefault="000D6D0D" w:rsidP="004A1198">
            <w:pPr>
              <w:pStyle w:val="BodyText"/>
              <w:cnfStyle w:val="000000000000" w:firstRow="0" w:lastRow="0" w:firstColumn="0" w:lastColumn="0" w:oddVBand="0" w:evenVBand="0" w:oddHBand="0" w:evenHBand="0" w:firstRowFirstColumn="0" w:firstRowLastColumn="0" w:lastRowFirstColumn="0" w:lastRowLastColumn="0"/>
            </w:pPr>
            <w:r w:rsidRPr="00CF7068">
              <w:t xml:space="preserve"> </w:t>
            </w:r>
            <w:sdt>
              <w:sdtPr>
                <w:id w:val="-1528939133"/>
                <w:placeholder>
                  <w:docPart w:val="3297548EF7134C5F8BCF06D26BF31965"/>
                </w:placeholder>
                <w:showingPlcHdr/>
              </w:sdtPr>
              <w:sdtContent>
                <w:r w:rsidRPr="00CF7068">
                  <w:rPr>
                    <w:rStyle w:val="PlaceholderText"/>
                  </w:rPr>
                  <w:t>Type name.</w:t>
                </w:r>
              </w:sdtContent>
            </w:sdt>
          </w:p>
        </w:tc>
      </w:tr>
      <w:tr w:rsidR="000D6D0D" w:rsidRPr="00535324" w14:paraId="2B767591" w14:textId="77777777" w:rsidTr="004A1198">
        <w:tc>
          <w:tcPr>
            <w:cnfStyle w:val="001000000000" w:firstRow="0" w:lastRow="0" w:firstColumn="1" w:lastColumn="0" w:oddVBand="0" w:evenVBand="0" w:oddHBand="0" w:evenHBand="0" w:firstRowFirstColumn="0" w:firstRowLastColumn="0" w:lastRowFirstColumn="0" w:lastRowLastColumn="0"/>
            <w:tcW w:w="3685" w:type="dxa"/>
          </w:tcPr>
          <w:p w14:paraId="61849BFE" w14:textId="77777777" w:rsidR="000D6D0D" w:rsidRPr="00CF7068" w:rsidRDefault="000D6D0D" w:rsidP="004A1198">
            <w:pPr>
              <w:pStyle w:val="BodyText"/>
            </w:pPr>
            <w:r w:rsidRPr="00CF7068">
              <w:t>Date signed:</w:t>
            </w:r>
          </w:p>
        </w:tc>
        <w:tc>
          <w:tcPr>
            <w:tcW w:w="5386" w:type="dxa"/>
          </w:tcPr>
          <w:p w14:paraId="3761513D" w14:textId="77777777" w:rsidR="000D6D0D" w:rsidRPr="00CF7068" w:rsidRDefault="000D6D0D" w:rsidP="004A1198">
            <w:pPr>
              <w:pStyle w:val="BodyText"/>
              <w:cnfStyle w:val="000000000000" w:firstRow="0" w:lastRow="0" w:firstColumn="0" w:lastColumn="0" w:oddVBand="0" w:evenVBand="0" w:oddHBand="0" w:evenHBand="0" w:firstRowFirstColumn="0" w:firstRowLastColumn="0" w:lastRowFirstColumn="0" w:lastRowLastColumn="0"/>
              <w:rPr>
                <w:lang w:val="en-US"/>
              </w:rPr>
            </w:pPr>
            <w:r w:rsidRPr="00CF7068">
              <w:rPr>
                <w:lang w:val="en-US"/>
              </w:rPr>
              <w:t xml:space="preserve"> </w:t>
            </w:r>
            <w:sdt>
              <w:sdtPr>
                <w:rPr>
                  <w:lang w:val="en-US"/>
                </w:rPr>
                <w:id w:val="18826687"/>
                <w:placeholder>
                  <w:docPart w:val="D871AA9319E0452EB9A7E46133F16ED3"/>
                </w:placeholder>
                <w:showingPlcHdr/>
                <w:date>
                  <w:dateFormat w:val="d/MM/yyyy"/>
                  <w:lid w:val="en-AU"/>
                  <w:storeMappedDataAs w:val="dateTime"/>
                  <w:calendar w:val="gregorian"/>
                </w:date>
              </w:sdtPr>
              <w:sdtContent>
                <w:r w:rsidRPr="00CF7068">
                  <w:rPr>
                    <w:rStyle w:val="PlaceholderText"/>
                  </w:rPr>
                  <w:t>Click to enter a date.</w:t>
                </w:r>
              </w:sdtContent>
            </w:sdt>
          </w:p>
        </w:tc>
      </w:tr>
    </w:tbl>
    <w:p w14:paraId="49F98966" w14:textId="5310A163" w:rsidR="00172618" w:rsidRDefault="00C03836" w:rsidP="00042DBE">
      <w:pPr>
        <w:pStyle w:val="Heading1"/>
        <w:numPr>
          <w:ilvl w:val="0"/>
          <w:numId w:val="35"/>
        </w:numPr>
      </w:pPr>
      <w:r>
        <w:lastRenderedPageBreak/>
        <w:t>Guidance for assessing audit scope items</w:t>
      </w:r>
    </w:p>
    <w:p w14:paraId="7D76045C" w14:textId="35B5E83A" w:rsidR="007E7102" w:rsidRDefault="00A70C46" w:rsidP="003023B3">
      <w:pPr>
        <w:pStyle w:val="BodyText"/>
        <w:rPr>
          <w:highlight w:val="yellow"/>
        </w:rPr>
      </w:pPr>
      <w:r w:rsidRPr="00653678">
        <w:t>T</w:t>
      </w:r>
      <w:r w:rsidR="00B56717" w:rsidRPr="00653678">
        <w:t>able 1</w:t>
      </w:r>
      <w:r w:rsidR="00D0772D" w:rsidRPr="00653678">
        <w:t xml:space="preserve"> </w:t>
      </w:r>
      <w:r w:rsidRPr="00653678">
        <w:t>includes examples</w:t>
      </w:r>
      <w:r w:rsidR="00FD1B59" w:rsidRPr="00653678">
        <w:t xml:space="preserve"> of audit procedures that may be used to</w:t>
      </w:r>
      <w:r w:rsidR="00D0772D" w:rsidRPr="00653678">
        <w:t xml:space="preserve"> assess the audit scope items</w:t>
      </w:r>
      <w:r w:rsidR="00211B3A" w:rsidRPr="00653678">
        <w:t xml:space="preserve"> </w:t>
      </w:r>
      <w:r w:rsidR="00C86F58" w:rsidRPr="00653678">
        <w:t xml:space="preserve">listed </w:t>
      </w:r>
      <w:r w:rsidR="00211B3A" w:rsidRPr="00653678">
        <w:t>in Part C</w:t>
      </w:r>
      <w:r w:rsidR="00C86F58" w:rsidRPr="00653678">
        <w:t xml:space="preserve"> of this form</w:t>
      </w:r>
      <w:r w:rsidR="00D0772D" w:rsidRPr="00653678">
        <w:t>.</w:t>
      </w:r>
      <w:r w:rsidR="00B41CD2" w:rsidRPr="00653678">
        <w:t xml:space="preserve"> </w:t>
      </w:r>
      <w:r w:rsidR="00F127C6" w:rsidRPr="00653678">
        <w:t xml:space="preserve">The examples provided are not </w:t>
      </w:r>
      <w:r w:rsidR="00D34D9B" w:rsidRPr="00653678">
        <w:t xml:space="preserve">exhaustive and auditors may </w:t>
      </w:r>
      <w:r w:rsidR="00346748" w:rsidRPr="00653678">
        <w:t xml:space="preserve">use alternative </w:t>
      </w:r>
      <w:r w:rsidR="00FD1B59" w:rsidRPr="00653678">
        <w:t>audit procedures</w:t>
      </w:r>
      <w:r w:rsidR="00346748" w:rsidRPr="00653678">
        <w:t xml:space="preserve">. </w:t>
      </w:r>
      <w:r w:rsidR="001E3BBC" w:rsidRPr="00653678">
        <w:t>T</w:t>
      </w:r>
      <w:r w:rsidR="00C86F58" w:rsidRPr="00653678">
        <w:t xml:space="preserve">he audit report </w:t>
      </w:r>
      <w:r w:rsidR="001E3BBC" w:rsidRPr="00653678">
        <w:t>should</w:t>
      </w:r>
      <w:r w:rsidR="00C86F58" w:rsidRPr="00653678">
        <w:t xml:space="preserve"> </w:t>
      </w:r>
      <w:r w:rsidR="00505E6F" w:rsidRPr="00653678">
        <w:t xml:space="preserve">clearly </w:t>
      </w:r>
      <w:r w:rsidR="008C7220" w:rsidRPr="00653678">
        <w:t xml:space="preserve">outline the procedures used and the evidence relied on to </w:t>
      </w:r>
      <w:r w:rsidR="00C76BC2" w:rsidRPr="00653678">
        <w:t>reach a conclusion in relation to each scope item</w:t>
      </w:r>
      <w:r w:rsidR="00CF1C8E" w:rsidRPr="00653678">
        <w:t>.</w:t>
      </w:r>
    </w:p>
    <w:p w14:paraId="6FFDD946" w14:textId="0976C6E3" w:rsidR="00DC30C1" w:rsidRDefault="00000000" w:rsidP="00653678">
      <w:pPr>
        <w:pStyle w:val="Caption"/>
        <w:numPr>
          <w:ilvl w:val="0"/>
          <w:numId w:val="10"/>
        </w:numPr>
      </w:pPr>
      <w:sdt>
        <w:sdtPr>
          <w:id w:val="528231123"/>
          <w:placeholder>
            <w:docPart w:val="7BA2DE0FC74C4B5C95FFF11CC10F8F41"/>
          </w:placeholder>
          <w:docPartList>
            <w:docPartGallery w:val="AutoText"/>
            <w:docPartCategory w:val="Table Captions"/>
          </w:docPartList>
        </w:sdtPr>
        <w:sdtContent>
          <w:r w:rsidR="00BE61DA">
            <w:t xml:space="preserve">Table </w:t>
          </w:r>
          <w:r w:rsidR="00BE61DA">
            <w:rPr>
              <w:noProof/>
            </w:rPr>
            <w:fldChar w:fldCharType="begin"/>
          </w:r>
          <w:r w:rsidR="00BE61DA">
            <w:rPr>
              <w:noProof/>
            </w:rPr>
            <w:instrText xml:space="preserve"> SEQ Table \* ARABIC </w:instrText>
          </w:r>
          <w:r w:rsidR="00BE61DA">
            <w:rPr>
              <w:noProof/>
            </w:rPr>
            <w:fldChar w:fldCharType="separate"/>
          </w:r>
          <w:r w:rsidR="00B64795">
            <w:rPr>
              <w:noProof/>
            </w:rPr>
            <w:t>1</w:t>
          </w:r>
          <w:r w:rsidR="00BE61DA">
            <w:rPr>
              <w:noProof/>
            </w:rPr>
            <w:fldChar w:fldCharType="end"/>
          </w:r>
        </w:sdtContent>
      </w:sdt>
      <w:r w:rsidR="00BE61DA">
        <w:t xml:space="preserve"> Guidance for assessing audit scope items</w:t>
      </w:r>
    </w:p>
    <w:tbl>
      <w:tblPr>
        <w:tblStyle w:val="BasicIPARTtable"/>
        <w:tblW w:w="9072" w:type="dxa"/>
        <w:tblLook w:val="04A0" w:firstRow="1" w:lastRow="0" w:firstColumn="1" w:lastColumn="0" w:noHBand="0" w:noVBand="1"/>
      </w:tblPr>
      <w:tblGrid>
        <w:gridCol w:w="2268"/>
        <w:gridCol w:w="6804"/>
      </w:tblGrid>
      <w:tr w:rsidR="00760048" w:rsidRPr="00E066D8" w14:paraId="280F8A44" w14:textId="77777777" w:rsidTr="00C973E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Pr>
          <w:p w14:paraId="0D13B0BC" w14:textId="3F0CC66A" w:rsidR="00760048" w:rsidRPr="00E066D8" w:rsidRDefault="001F61BB" w:rsidP="002E1DC3">
            <w:pPr>
              <w:pStyle w:val="TableTextColumnHeading"/>
            </w:pPr>
            <w:r>
              <w:t>Scope Item</w:t>
            </w:r>
          </w:p>
        </w:tc>
        <w:tc>
          <w:tcPr>
            <w:tcW w:w="6804" w:type="dxa"/>
          </w:tcPr>
          <w:p w14:paraId="476FD372" w14:textId="50E46D1B" w:rsidR="00760048" w:rsidRPr="00E066D8" w:rsidRDefault="00760048" w:rsidP="002E1DC3">
            <w:pPr>
              <w:pStyle w:val="TableTextColumnHeading"/>
              <w:cnfStyle w:val="100000000000" w:firstRow="1" w:lastRow="0" w:firstColumn="0" w:lastColumn="0" w:oddVBand="0" w:evenVBand="0" w:oddHBand="0" w:evenHBand="0" w:firstRowFirstColumn="0" w:firstRowLastColumn="0" w:lastRowFirstColumn="0" w:lastRowLastColumn="0"/>
            </w:pPr>
            <w:r>
              <w:t>Example</w:t>
            </w:r>
            <w:r w:rsidR="00D219A4">
              <w:t xml:space="preserve"> audit procedures</w:t>
            </w:r>
          </w:p>
        </w:tc>
      </w:tr>
      <w:tr w:rsidR="00A70879" w:rsidRPr="00E066D8" w14:paraId="7FC27194" w14:textId="77777777" w:rsidTr="00C973ED">
        <w:tc>
          <w:tcPr>
            <w:cnfStyle w:val="001000000000" w:firstRow="0" w:lastRow="0" w:firstColumn="1" w:lastColumn="0" w:oddVBand="0" w:evenVBand="0" w:oddHBand="0" w:evenHBand="0" w:firstRowFirstColumn="0" w:firstRowLastColumn="0" w:lastRowFirstColumn="0" w:lastRowLastColumn="0"/>
            <w:tcW w:w="2268" w:type="dxa"/>
          </w:tcPr>
          <w:p w14:paraId="2E1B0018" w14:textId="5BDA6283" w:rsidR="00A70879" w:rsidRDefault="00CC4C3C" w:rsidP="002E1DC3">
            <w:pPr>
              <w:pStyle w:val="TableTextEntries"/>
            </w:pPr>
            <w:r>
              <w:t>Confirm non-market acquisitions</w:t>
            </w:r>
          </w:p>
        </w:tc>
        <w:tc>
          <w:tcPr>
            <w:tcW w:w="6804" w:type="dxa"/>
          </w:tcPr>
          <w:p w14:paraId="289A79F7" w14:textId="1F5EA814" w:rsidR="00042DBE" w:rsidRDefault="002C4E22" w:rsidP="000147F4">
            <w:pPr>
              <w:pStyle w:val="TableListBullet"/>
              <w:cnfStyle w:val="000000000000" w:firstRow="0" w:lastRow="0" w:firstColumn="0" w:lastColumn="0" w:oddVBand="0" w:evenVBand="0" w:oddHBand="0" w:evenHBand="0" w:firstRowFirstColumn="0" w:firstRowLastColumn="0" w:lastRowFirstColumn="0" w:lastRowLastColumn="0"/>
            </w:pPr>
            <w:r>
              <w:t>Check</w:t>
            </w:r>
            <w:r w:rsidR="000147F4">
              <w:t xml:space="preserve"> the scheme participant has </w:t>
            </w:r>
            <w:r w:rsidR="00FB23DC">
              <w:t xml:space="preserve">appropriate data capture systems in place and has </w:t>
            </w:r>
            <w:r w:rsidR="000147F4">
              <w:t xml:space="preserve">used </w:t>
            </w:r>
            <w:r w:rsidR="000147F4" w:rsidRPr="005B0AE9">
              <w:t>comprehensive billing or other appropriate metering data (i.e. customer metering data)</w:t>
            </w:r>
            <w:r>
              <w:t xml:space="preserve"> to determine the</w:t>
            </w:r>
            <w:r w:rsidR="0074668E">
              <w:t>ir non-market acquisitions</w:t>
            </w:r>
            <w:r w:rsidR="00042DBE">
              <w:t>.</w:t>
            </w:r>
            <w:r w:rsidR="000147F4" w:rsidRPr="005B0AE9">
              <w:t xml:space="preserve"> </w:t>
            </w:r>
          </w:p>
          <w:p w14:paraId="017697B3" w14:textId="5E6BC183" w:rsidR="00A0169C" w:rsidRPr="004905F1" w:rsidRDefault="00634DEC" w:rsidP="00A0169C">
            <w:pPr>
              <w:pStyle w:val="TableListBullet"/>
              <w:cnfStyle w:val="000000000000" w:firstRow="0" w:lastRow="0" w:firstColumn="0" w:lastColumn="0" w:oddVBand="0" w:evenVBand="0" w:oddHBand="0" w:evenHBand="0" w:firstRowFirstColumn="0" w:firstRowLastColumn="0" w:lastRowFirstColumn="0" w:lastRowLastColumn="0"/>
            </w:pPr>
            <w:r>
              <w:t>Confirm</w:t>
            </w:r>
            <w:r w:rsidR="00A0169C" w:rsidRPr="004905F1">
              <w:t xml:space="preserve"> any estimates of </w:t>
            </w:r>
            <w:r w:rsidR="00186E4A">
              <w:t xml:space="preserve">PDRS </w:t>
            </w:r>
            <w:r w:rsidR="00A0169C" w:rsidRPr="004905F1">
              <w:t xml:space="preserve">non-market </w:t>
            </w:r>
            <w:r w:rsidR="009917AF">
              <w:t>acquisitions</w:t>
            </w:r>
            <w:r w:rsidR="00A0169C" w:rsidRPr="004905F1">
              <w:t xml:space="preserve"> measured by a non-interval meter (i.e. a basic meter)</w:t>
            </w:r>
            <w:r w:rsidR="0015583C">
              <w:t>:</w:t>
            </w:r>
          </w:p>
          <w:p w14:paraId="3DA66F4A" w14:textId="77777777" w:rsidR="00A0169C" w:rsidRPr="004905F1" w:rsidRDefault="00A0169C" w:rsidP="00A0169C">
            <w:pPr>
              <w:pStyle w:val="TableListBullet2"/>
              <w:cnfStyle w:val="000000000000" w:firstRow="0" w:lastRow="0" w:firstColumn="0" w:lastColumn="0" w:oddVBand="0" w:evenVBand="0" w:oddHBand="0" w:evenHBand="0" w:firstRowFirstColumn="0" w:firstRowLastColumn="0" w:lastRowFirstColumn="0" w:lastRowLastColumn="0"/>
            </w:pPr>
            <w:r w:rsidRPr="004905F1">
              <w:t xml:space="preserve">account for non-market purchases during the period between 2:30pm and 8:30pm AEST on the 4 peak days. </w:t>
            </w:r>
          </w:p>
          <w:p w14:paraId="35084BBE" w14:textId="59EFAF98" w:rsidR="00A0169C" w:rsidRPr="004905F1" w:rsidRDefault="009A2692" w:rsidP="00A0169C">
            <w:pPr>
              <w:pStyle w:val="TableListBullet2"/>
              <w:cnfStyle w:val="000000000000" w:firstRow="0" w:lastRow="0" w:firstColumn="0" w:lastColumn="0" w:oddVBand="0" w:evenVBand="0" w:oddHBand="0" w:evenHBand="0" w:firstRowFirstColumn="0" w:firstRowLastColumn="0" w:lastRowFirstColumn="0" w:lastRowLastColumn="0"/>
            </w:pPr>
            <w:r>
              <w:t xml:space="preserve">are calculated in accordance with </w:t>
            </w:r>
            <w:r w:rsidR="00A0169C" w:rsidRPr="004905F1">
              <w:t>the PDRS Compliance Rule.</w:t>
            </w:r>
          </w:p>
          <w:p w14:paraId="60CE46D6" w14:textId="5B303063" w:rsidR="00A0169C" w:rsidRPr="004905F1" w:rsidRDefault="00FD31CF" w:rsidP="00A0169C">
            <w:pPr>
              <w:pStyle w:val="TableListBullet"/>
              <w:cnfStyle w:val="000000000000" w:firstRow="0" w:lastRow="0" w:firstColumn="0" w:lastColumn="0" w:oddVBand="0" w:evenVBand="0" w:oddHBand="0" w:evenHBand="0" w:firstRowFirstColumn="0" w:firstRowLastColumn="0" w:lastRowFirstColumn="0" w:lastRowLastColumn="0"/>
            </w:pPr>
            <w:r>
              <w:t>Check</w:t>
            </w:r>
            <w:r w:rsidR="00A0169C" w:rsidRPr="004905F1">
              <w:t xml:space="preserve"> that the scheme participant has:</w:t>
            </w:r>
          </w:p>
          <w:p w14:paraId="64807B99" w14:textId="62BD1B75" w:rsidR="00A0169C" w:rsidRPr="004905F1" w:rsidRDefault="00A0169C" w:rsidP="00A0169C">
            <w:pPr>
              <w:pStyle w:val="TableListBullet2"/>
              <w:cnfStyle w:val="000000000000" w:firstRow="0" w:lastRow="0" w:firstColumn="0" w:lastColumn="0" w:oddVBand="0" w:evenVBand="0" w:oddHBand="0" w:evenHBand="0" w:firstRowFirstColumn="0" w:firstRowLastColumn="0" w:lastRowFirstColumn="0" w:lastRowLastColumn="0"/>
            </w:pPr>
            <w:r w:rsidRPr="004905F1">
              <w:t xml:space="preserve">included all non-market </w:t>
            </w:r>
            <w:r w:rsidR="009917AF">
              <w:t>acquisitions</w:t>
            </w:r>
            <w:r w:rsidRPr="004905F1">
              <w:t>, and</w:t>
            </w:r>
          </w:p>
          <w:p w14:paraId="574E6A73" w14:textId="418B9DF5" w:rsidR="00724A02" w:rsidRDefault="003A36BA" w:rsidP="00A0169C">
            <w:pPr>
              <w:pStyle w:val="TableListBullet2"/>
              <w:cnfStyle w:val="000000000000" w:firstRow="0" w:lastRow="0" w:firstColumn="0" w:lastColumn="0" w:oddVBand="0" w:evenVBand="0" w:oddHBand="0" w:evenHBand="0" w:firstRowFirstColumn="0" w:firstRowLastColumn="0" w:lastRowFirstColumn="0" w:lastRowLastColumn="0"/>
            </w:pPr>
            <w:r>
              <w:t>not included</w:t>
            </w:r>
            <w:r w:rsidR="00A0169C" w:rsidRPr="004905F1">
              <w:t xml:space="preserve"> any </w:t>
            </w:r>
            <w:r w:rsidR="009917AF">
              <w:t xml:space="preserve">purchase </w:t>
            </w:r>
            <w:r w:rsidR="00724A02">
              <w:t>or supply of electricity that is</w:t>
            </w:r>
            <w:r w:rsidR="00A0169C" w:rsidRPr="004905F1">
              <w:t xml:space="preserve"> later acquired by the Market Operator through the NEM</w:t>
            </w:r>
            <w:r w:rsidR="00A0169C" w:rsidRPr="004905F1">
              <w:rPr>
                <w:rStyle w:val="FootnoteReference"/>
              </w:rPr>
              <w:footnoteReference w:id="4"/>
            </w:r>
          </w:p>
          <w:p w14:paraId="30128017" w14:textId="04D65C7B" w:rsidR="00A0169C" w:rsidRPr="004905F1" w:rsidRDefault="00724A02" w:rsidP="00A0169C">
            <w:pPr>
              <w:pStyle w:val="TableListBullet2"/>
              <w:cnfStyle w:val="000000000000" w:firstRow="0" w:lastRow="0" w:firstColumn="0" w:lastColumn="0" w:oddVBand="0" w:evenVBand="0" w:oddHBand="0" w:evenHBand="0" w:firstRowFirstColumn="0" w:firstRowLastColumn="0" w:lastRowFirstColumn="0" w:lastRowLastColumn="0"/>
            </w:pPr>
            <w:r>
              <w:t xml:space="preserve">not included any </w:t>
            </w:r>
            <w:r w:rsidR="00A0169C" w:rsidRPr="004905F1">
              <w:t>purchase</w:t>
            </w:r>
            <w:r>
              <w:t xml:space="preserve"> of electricity that is</w:t>
            </w:r>
            <w:r w:rsidR="00A0169C" w:rsidRPr="004905F1">
              <w:t xml:space="preserve"> treated as a liable acquisition by another scheme participant.</w:t>
            </w:r>
            <w:r w:rsidR="00A0169C" w:rsidRPr="004905F1">
              <w:rPr>
                <w:rStyle w:val="FootnoteReference"/>
              </w:rPr>
              <w:footnoteReference w:id="5"/>
            </w:r>
          </w:p>
          <w:p w14:paraId="5CDF5B67" w14:textId="6CC650FF" w:rsidR="00B13011" w:rsidRPr="00042DBE" w:rsidRDefault="00A14CEF" w:rsidP="00042DBE">
            <w:pPr>
              <w:pStyle w:val="TableListBullet"/>
              <w:cnfStyle w:val="000000000000" w:firstRow="0" w:lastRow="0" w:firstColumn="0" w:lastColumn="0" w:oddVBand="0" w:evenVBand="0" w:oddHBand="0" w:evenHBand="0" w:firstRowFirstColumn="0" w:firstRowLastColumn="0" w:lastRowFirstColumn="0" w:lastRowLastColumn="0"/>
            </w:pPr>
            <w:r>
              <w:t>Confirm</w:t>
            </w:r>
            <w:r w:rsidR="00D2519C" w:rsidRPr="004905F1">
              <w:t xml:space="preserve"> the scheme participant’s non-market </w:t>
            </w:r>
            <w:r w:rsidR="00C577F6">
              <w:t>acquisitions</w:t>
            </w:r>
            <w:r w:rsidR="00D2519C" w:rsidRPr="004905F1">
              <w:t xml:space="preserve"> by re-cal</w:t>
            </w:r>
            <w:r w:rsidR="00D2519C" w:rsidRPr="00702AB5">
              <w:t>culating the reported values.</w:t>
            </w:r>
          </w:p>
        </w:tc>
      </w:tr>
      <w:tr w:rsidR="00041AAA" w:rsidRPr="00E066D8" w14:paraId="4C4617EF" w14:textId="77777777" w:rsidTr="00C973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10C1DE6" w14:textId="78BD0ABC" w:rsidR="00041AAA" w:rsidRDefault="002A6424" w:rsidP="00041AAA">
            <w:pPr>
              <w:pStyle w:val="TableTextEntries"/>
            </w:pPr>
            <w:r>
              <w:t xml:space="preserve">Confirm </w:t>
            </w:r>
            <w:r w:rsidR="00041AAA">
              <w:t>exempt electricity load</w:t>
            </w:r>
            <w:r>
              <w:t>s</w:t>
            </w:r>
          </w:p>
        </w:tc>
        <w:tc>
          <w:tcPr>
            <w:tcW w:w="6804" w:type="dxa"/>
          </w:tcPr>
          <w:p w14:paraId="1224B928" w14:textId="5A156451" w:rsidR="0096318B" w:rsidRDefault="00EB53DD" w:rsidP="0096318B">
            <w:pPr>
              <w:pStyle w:val="TableListBullet"/>
              <w:cnfStyle w:val="000000010000" w:firstRow="0" w:lastRow="0" w:firstColumn="0" w:lastColumn="0" w:oddVBand="0" w:evenVBand="0" w:oddHBand="0" w:evenHBand="1" w:firstRowFirstColumn="0" w:firstRowLastColumn="0" w:lastRowFirstColumn="0" w:lastRowLastColumn="0"/>
            </w:pPr>
            <w:r>
              <w:t>Check</w:t>
            </w:r>
            <w:r w:rsidR="0096318B">
              <w:t xml:space="preserve"> the exemption</w:t>
            </w:r>
            <w:r w:rsidR="00393BBC">
              <w:t xml:space="preserve"> being claimed</w:t>
            </w:r>
            <w:r w:rsidR="0096318B">
              <w:t xml:space="preserve"> is listed in Schedule 1 Table of Exemptions in the relevant Exemptions Order for the relevant compliance period.</w:t>
            </w:r>
          </w:p>
          <w:p w14:paraId="4FACE24A" w14:textId="7D63B042" w:rsidR="006B155D" w:rsidRDefault="006B155D" w:rsidP="0096318B">
            <w:pPr>
              <w:pStyle w:val="TableListBullet"/>
              <w:cnfStyle w:val="000000010000" w:firstRow="0" w:lastRow="0" w:firstColumn="0" w:lastColumn="0" w:oddVBand="0" w:evenVBand="0" w:oddHBand="0" w:evenHBand="1" w:firstRowFirstColumn="0" w:firstRowLastColumn="0" w:lastRowFirstColumn="0" w:lastRowLastColumn="0"/>
            </w:pPr>
            <w:r>
              <w:t>Confirm the scheme participant is entitled to claim the exemption by confirm</w:t>
            </w:r>
            <w:r w:rsidR="00CF4518">
              <w:t>ing:</w:t>
            </w:r>
          </w:p>
          <w:p w14:paraId="6CC7F26D" w14:textId="15B96A86" w:rsidR="0072120F" w:rsidRPr="0072120F" w:rsidRDefault="0072120F" w:rsidP="00BA5A3D">
            <w:pPr>
              <w:pStyle w:val="TableListBullet2"/>
              <w:cnfStyle w:val="000000010000" w:firstRow="0" w:lastRow="0" w:firstColumn="0" w:lastColumn="0" w:oddVBand="0" w:evenVBand="0" w:oddHBand="0" w:evenHBand="1" w:firstRowFirstColumn="0" w:firstRowLastColumn="0" w:lastRowFirstColumn="0" w:lastRowLastColumn="0"/>
            </w:pPr>
            <w:r>
              <w:t>the scheme participant supplied electricity to the relevant location for the specified activity (e.g. by viewing billing data, invoices an</w:t>
            </w:r>
            <w:r w:rsidR="00C832AA">
              <w:t>d</w:t>
            </w:r>
            <w:r>
              <w:t xml:space="preserve"> other records)</w:t>
            </w:r>
          </w:p>
          <w:p w14:paraId="0D4698D3" w14:textId="7C834D61" w:rsidR="00D51E58" w:rsidRDefault="00A04FA8" w:rsidP="00653678">
            <w:pPr>
              <w:pStyle w:val="TableListBullet2"/>
              <w:cnfStyle w:val="000000010000" w:firstRow="0" w:lastRow="0" w:firstColumn="0" w:lastColumn="0" w:oddVBand="0" w:evenVBand="0" w:oddHBand="0" w:evenHBand="1" w:firstRowFirstColumn="0" w:firstRowLastColumn="0" w:lastRowFirstColumn="0" w:lastRowLastColumn="0"/>
            </w:pPr>
            <w:r>
              <w:t xml:space="preserve">the </w:t>
            </w:r>
            <w:r w:rsidR="00A71DDC" w:rsidRPr="007C4A8B">
              <w:t xml:space="preserve">specified activity </w:t>
            </w:r>
            <w:r w:rsidR="00C42591">
              <w:t>took place at the corre</w:t>
            </w:r>
            <w:r w:rsidR="00EF1EB2">
              <w:t xml:space="preserve">sponding location for the duration of the </w:t>
            </w:r>
            <w:r w:rsidR="00E23A14">
              <w:t xml:space="preserve">relevant </w:t>
            </w:r>
            <w:r w:rsidR="00EF1EB2">
              <w:t>compliance period</w:t>
            </w:r>
            <w:r w:rsidR="00926812">
              <w:t xml:space="preserve"> (e.g.</w:t>
            </w:r>
            <w:r w:rsidR="001542B5">
              <w:t xml:space="preserve"> by viewing</w:t>
            </w:r>
            <w:r w:rsidR="00C020E8">
              <w:t xml:space="preserve"> </w:t>
            </w:r>
            <w:r w:rsidR="00A71DDC" w:rsidRPr="007C4A8B">
              <w:t>correspondence with the customer or other records)</w:t>
            </w:r>
            <w:r w:rsidR="00E23A14">
              <w:t>.</w:t>
            </w:r>
          </w:p>
          <w:p w14:paraId="73830EF4" w14:textId="420B0DAE" w:rsidR="00041AAA" w:rsidRDefault="00EA7CD0" w:rsidP="00041AAA">
            <w:pPr>
              <w:pStyle w:val="TableListBullet"/>
              <w:cnfStyle w:val="000000010000" w:firstRow="0" w:lastRow="0" w:firstColumn="0" w:lastColumn="0" w:oddVBand="0" w:evenVBand="0" w:oddHBand="0" w:evenHBand="1" w:firstRowFirstColumn="0" w:firstRowLastColumn="0" w:lastRowFirstColumn="0" w:lastRowLastColumn="0"/>
            </w:pPr>
            <w:r>
              <w:t xml:space="preserve">Confirm the amount of electricity supplied </w:t>
            </w:r>
            <w:r w:rsidR="00C101C0">
              <w:t>to the exempt location</w:t>
            </w:r>
            <w:r w:rsidR="00DE48E3">
              <w:t xml:space="preserve"> for the specified activity</w:t>
            </w:r>
            <w:r w:rsidR="000F39DF">
              <w:t xml:space="preserve"> (e.g.</w:t>
            </w:r>
            <w:r w:rsidR="00C101C0">
              <w:t xml:space="preserve"> by </w:t>
            </w:r>
            <w:r w:rsidR="001626BA">
              <w:t>viewing billing data, invoices or other records</w:t>
            </w:r>
            <w:r w:rsidR="000F39DF">
              <w:t>).</w:t>
            </w:r>
          </w:p>
          <w:p w14:paraId="05E19F47" w14:textId="7E2B2016" w:rsidR="00041AAA" w:rsidRDefault="00E658E9" w:rsidP="00041AAA">
            <w:pPr>
              <w:pStyle w:val="TableListBullet"/>
              <w:cnfStyle w:val="000000010000" w:firstRow="0" w:lastRow="0" w:firstColumn="0" w:lastColumn="0" w:oddVBand="0" w:evenVBand="0" w:oddHBand="0" w:evenHBand="1" w:firstRowFirstColumn="0" w:firstRowLastColumn="0" w:lastRowFirstColumn="0" w:lastRowLastColumn="0"/>
            </w:pPr>
            <w:r>
              <w:t>Confirm</w:t>
            </w:r>
            <w:r w:rsidR="00041AAA">
              <w:t xml:space="preserve"> interval meter data was used to determine the electricity supplied. </w:t>
            </w:r>
            <w:r w:rsidR="000F39DF">
              <w:t>(</w:t>
            </w:r>
            <w:r w:rsidR="0024735E">
              <w:t xml:space="preserve">Note, </w:t>
            </w:r>
            <w:r w:rsidR="001E441E">
              <w:t>if</w:t>
            </w:r>
            <w:r w:rsidR="00041AAA">
              <w:t xml:space="preserve"> non-interval meter data was used, check if the scheme participant has consulted with IPART regarding the proposed estimation method</w:t>
            </w:r>
            <w:r w:rsidR="000F39DF">
              <w:t>).</w:t>
            </w:r>
          </w:p>
          <w:p w14:paraId="3BA82B5A" w14:textId="26165171" w:rsidR="00041AAA" w:rsidRDefault="002C355A" w:rsidP="00041AAA">
            <w:pPr>
              <w:pStyle w:val="TableListBullet"/>
              <w:cnfStyle w:val="000000010000" w:firstRow="0" w:lastRow="0" w:firstColumn="0" w:lastColumn="0" w:oddVBand="0" w:evenVBand="0" w:oddHBand="0" w:evenHBand="1" w:firstRowFirstColumn="0" w:firstRowLastColumn="0" w:lastRowFirstColumn="0" w:lastRowLastColumn="0"/>
            </w:pPr>
            <w:r>
              <w:t>C</w:t>
            </w:r>
            <w:r w:rsidR="00906AB3">
              <w:t>onfirm</w:t>
            </w:r>
            <w:r w:rsidR="00041AAA">
              <w:t xml:space="preserve"> that unadjusted meter data was used </w:t>
            </w:r>
            <w:r w:rsidR="00906AB3">
              <w:t>to calculate the exempt load</w:t>
            </w:r>
            <w:r w:rsidR="00041AAA">
              <w:t xml:space="preserve"> </w:t>
            </w:r>
            <w:r w:rsidR="00C010E1">
              <w:t xml:space="preserve">(e.g. </w:t>
            </w:r>
            <w:r w:rsidR="00041AAA">
              <w:t>by checking that loss factors have not been applied to the data</w:t>
            </w:r>
            <w:r w:rsidR="00C010E1">
              <w:t>).</w:t>
            </w:r>
          </w:p>
          <w:p w14:paraId="3D93FD41" w14:textId="5D9461B2" w:rsidR="00041AAA" w:rsidRDefault="009644F4" w:rsidP="00041AAA">
            <w:pPr>
              <w:pStyle w:val="TableListBullet"/>
              <w:cnfStyle w:val="000000010000" w:firstRow="0" w:lastRow="0" w:firstColumn="0" w:lastColumn="0" w:oddVBand="0" w:evenVBand="0" w:oddHBand="0" w:evenHBand="1" w:firstRowFirstColumn="0" w:firstRowLastColumn="0" w:lastRowFirstColumn="0" w:lastRowLastColumn="0"/>
            </w:pPr>
            <w:r>
              <w:t>Check</w:t>
            </w:r>
            <w:r w:rsidR="00041AAA" w:rsidRPr="004905F1">
              <w:t xml:space="preserve"> that the method used by the </w:t>
            </w:r>
            <w:r w:rsidR="00041AAA">
              <w:t xml:space="preserve">scheme participant </w:t>
            </w:r>
            <w:r w:rsidR="00041AAA" w:rsidRPr="004905F1">
              <w:t xml:space="preserve">to calculate the exempt </w:t>
            </w:r>
            <w:r>
              <w:t>load</w:t>
            </w:r>
            <w:r w:rsidR="00A87E06">
              <w:t xml:space="preserve"> is in accordance with </w:t>
            </w:r>
            <w:r w:rsidR="00041AAA" w:rsidRPr="004905F1">
              <w:t>the relevant Exemptions Rule.</w:t>
            </w:r>
          </w:p>
          <w:p w14:paraId="28E3F54B" w14:textId="38E0ED3E" w:rsidR="00041AAA" w:rsidRPr="00A63F2E" w:rsidRDefault="00F07D7F" w:rsidP="00041AAA">
            <w:pPr>
              <w:pStyle w:val="TableListBullet"/>
              <w:cnfStyle w:val="000000010000" w:firstRow="0" w:lastRow="0" w:firstColumn="0" w:lastColumn="0" w:oddVBand="0" w:evenVBand="0" w:oddHBand="0" w:evenHBand="1" w:firstRowFirstColumn="0" w:firstRowLastColumn="0" w:lastRowFirstColumn="0" w:lastRowLastColumn="0"/>
            </w:pPr>
            <w:r>
              <w:t>Confirm</w:t>
            </w:r>
            <w:r w:rsidR="00041AAA">
              <w:t xml:space="preserve"> the accuracy of the calculated exempt loads by re-calculating the reported values.</w:t>
            </w:r>
          </w:p>
        </w:tc>
      </w:tr>
      <w:tr w:rsidR="00041AAA" w:rsidRPr="00E066D8" w14:paraId="0A1B72DF" w14:textId="77777777" w:rsidTr="00C973ED">
        <w:tc>
          <w:tcPr>
            <w:cnfStyle w:val="001000000000" w:firstRow="0" w:lastRow="0" w:firstColumn="1" w:lastColumn="0" w:oddVBand="0" w:evenVBand="0" w:oddHBand="0" w:evenHBand="0" w:firstRowFirstColumn="0" w:firstRowLastColumn="0" w:lastRowFirstColumn="0" w:lastRowLastColumn="0"/>
            <w:tcW w:w="2268" w:type="dxa"/>
          </w:tcPr>
          <w:p w14:paraId="35F0D46A" w14:textId="4BFB57FB" w:rsidR="00041AAA" w:rsidRDefault="002A6424" w:rsidP="00041AAA">
            <w:pPr>
              <w:pStyle w:val="TableTextEntries"/>
            </w:pPr>
            <w:r>
              <w:lastRenderedPageBreak/>
              <w:t>I</w:t>
            </w:r>
            <w:r w:rsidR="00041AAA">
              <w:t xml:space="preserve">mplementation of previous </w:t>
            </w:r>
            <w:r w:rsidR="00041AAA" w:rsidRPr="004905F1">
              <w:t>recommendations</w:t>
            </w:r>
          </w:p>
        </w:tc>
        <w:tc>
          <w:tcPr>
            <w:tcW w:w="6804" w:type="dxa"/>
          </w:tcPr>
          <w:p w14:paraId="74F1A852" w14:textId="7486049B" w:rsidR="00041AAA" w:rsidRDefault="009E3FE6" w:rsidP="00041AAA">
            <w:pPr>
              <w:pStyle w:val="TableListBullet"/>
              <w:cnfStyle w:val="000000000000" w:firstRow="0" w:lastRow="0" w:firstColumn="0" w:lastColumn="0" w:oddVBand="0" w:evenVBand="0" w:oddHBand="0" w:evenHBand="0" w:firstRowFirstColumn="0" w:firstRowLastColumn="0" w:lastRowFirstColumn="0" w:lastRowLastColumn="0"/>
            </w:pPr>
            <w:r>
              <w:t>Check</w:t>
            </w:r>
            <w:r w:rsidR="00041AAA">
              <w:t xml:space="preserve"> the scheme participant’s previous audit report </w:t>
            </w:r>
            <w:r>
              <w:t>for</w:t>
            </w:r>
            <w:r w:rsidR="00041AAA">
              <w:t xml:space="preserve"> any recommendations.</w:t>
            </w:r>
          </w:p>
          <w:p w14:paraId="75D358BB" w14:textId="546BB674" w:rsidR="00041AAA" w:rsidRDefault="0078101F" w:rsidP="00041AAA">
            <w:pPr>
              <w:pStyle w:val="TableListBullet"/>
              <w:cnfStyle w:val="000000000000" w:firstRow="0" w:lastRow="0" w:firstColumn="0" w:lastColumn="0" w:oddVBand="0" w:evenVBand="0" w:oddHBand="0" w:evenHBand="0" w:firstRowFirstColumn="0" w:firstRowLastColumn="0" w:lastRowFirstColumn="0" w:lastRowLastColumn="0"/>
            </w:pPr>
            <w:r>
              <w:t>Check</w:t>
            </w:r>
            <w:r w:rsidR="00041AAA" w:rsidRPr="000D446F">
              <w:t xml:space="preserve"> that the </w:t>
            </w:r>
            <w:r w:rsidR="00041AAA">
              <w:t xml:space="preserve">scheme participant </w:t>
            </w:r>
            <w:r w:rsidR="00041AAA" w:rsidRPr="000D446F">
              <w:t xml:space="preserve">has taken action to address previous open recommendations by checking evidence </w:t>
            </w:r>
            <w:r w:rsidR="00F57B2D">
              <w:t>(</w:t>
            </w:r>
            <w:r w:rsidR="00041AAA" w:rsidRPr="000D446F">
              <w:t>e.g. requests for information, procedures, reports, etc.</w:t>
            </w:r>
            <w:r w:rsidR="00F57B2D">
              <w:t>)</w:t>
            </w:r>
            <w:r w:rsidR="00FE7DC4">
              <w:t>.</w:t>
            </w:r>
          </w:p>
          <w:p w14:paraId="48000361" w14:textId="43435BA1" w:rsidR="00041AAA" w:rsidRDefault="0078101F" w:rsidP="00041AAA">
            <w:pPr>
              <w:pStyle w:val="TableListBullet"/>
              <w:cnfStyle w:val="000000000000" w:firstRow="0" w:lastRow="0" w:firstColumn="0" w:lastColumn="0" w:oddVBand="0" w:evenVBand="0" w:oddHBand="0" w:evenHBand="0" w:firstRowFirstColumn="0" w:firstRowLastColumn="0" w:lastRowFirstColumn="0" w:lastRowLastColumn="0"/>
            </w:pPr>
            <w:r>
              <w:t>Check</w:t>
            </w:r>
            <w:r w:rsidR="00041AAA" w:rsidRPr="003B1997">
              <w:t xml:space="preserve"> that any actions requiring procedural change ha</w:t>
            </w:r>
            <w:r w:rsidR="00041AAA">
              <w:t>ve</w:t>
            </w:r>
            <w:r w:rsidR="00041AAA" w:rsidRPr="003B1997">
              <w:t xml:space="preserve"> been documented</w:t>
            </w:r>
            <w:r w:rsidR="00041AAA">
              <w:t xml:space="preserve"> </w:t>
            </w:r>
            <w:r w:rsidR="00F57B2D">
              <w:t xml:space="preserve">(e.g </w:t>
            </w:r>
            <w:r w:rsidR="00041AAA">
              <w:t>by viewing the documented procedure</w:t>
            </w:r>
            <w:r w:rsidR="00F57B2D">
              <w:t>)</w:t>
            </w:r>
            <w:r w:rsidR="00041AAA" w:rsidRPr="003B1997">
              <w:t>.</w:t>
            </w:r>
          </w:p>
          <w:p w14:paraId="7311BA0D" w14:textId="0A1F0104" w:rsidR="00041AAA" w:rsidRPr="00A63F2E" w:rsidRDefault="00C32F12" w:rsidP="00041AAA">
            <w:pPr>
              <w:pStyle w:val="TableListBullet"/>
              <w:cnfStyle w:val="000000000000" w:firstRow="0" w:lastRow="0" w:firstColumn="0" w:lastColumn="0" w:oddVBand="0" w:evenVBand="0" w:oddHBand="0" w:evenHBand="0" w:firstRowFirstColumn="0" w:firstRowLastColumn="0" w:lastRowFirstColumn="0" w:lastRowLastColumn="0"/>
            </w:pPr>
            <w:r>
              <w:t>Check</w:t>
            </w:r>
            <w:r w:rsidR="00041AAA" w:rsidRPr="00426261">
              <w:t xml:space="preserve"> whether the action has been effective </w:t>
            </w:r>
            <w:r w:rsidR="00F57B2D">
              <w:t>(</w:t>
            </w:r>
            <w:r w:rsidR="00041AAA" w:rsidRPr="00426261">
              <w:t>e.g. assess whether it would address the root cause of the issue described in the original finding, check for any sign of recurrence since the action was taken, etc.</w:t>
            </w:r>
            <w:r w:rsidR="00FE7DC4">
              <w:t>).</w:t>
            </w:r>
          </w:p>
        </w:tc>
      </w:tr>
    </w:tbl>
    <w:p w14:paraId="18B0F5F3" w14:textId="77777777" w:rsidR="00546B61" w:rsidRPr="004563C4" w:rsidRDefault="00546B61" w:rsidP="002F34F0">
      <w:pPr>
        <w:pStyle w:val="TableTextEntries"/>
      </w:pPr>
    </w:p>
    <w:sectPr w:rsidR="00546B61" w:rsidRPr="004563C4" w:rsidSect="003B4034">
      <w:headerReference w:type="default" r:id="rId28"/>
      <w:footerReference w:type="default" r:id="rId29"/>
      <w:headerReference w:type="first" r:id="rId30"/>
      <w:footerReference w:type="first" r:id="rId31"/>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CDDC1" w14:textId="77777777" w:rsidR="00310589" w:rsidRDefault="00310589">
      <w:r>
        <w:separator/>
      </w:r>
    </w:p>
  </w:endnote>
  <w:endnote w:type="continuationSeparator" w:id="0">
    <w:p w14:paraId="744E591A" w14:textId="77777777" w:rsidR="00310589" w:rsidRDefault="00310589">
      <w:r>
        <w:continuationSeparator/>
      </w:r>
    </w:p>
  </w:endnote>
  <w:endnote w:type="continuationNotice" w:id="1">
    <w:p w14:paraId="016330C9" w14:textId="77777777" w:rsidR="00310589" w:rsidRDefault="00310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aleway">
    <w:panose1 w:val="020B0503030101060003"/>
    <w:charset w:val="00"/>
    <w:family w:val="swiss"/>
    <w:pitch w:val="variable"/>
    <w:sig w:usb0="A00002FF" w:usb1="5000205B" w:usb2="00000000" w:usb3="00000000" w:csb0="00000097" w:csb1="00000000"/>
    <w:embedRegular r:id="rId1" w:fontKey="{4E1F7E44-EB10-47D4-B651-A08523444323}"/>
    <w:embedBold r:id="rId2" w:fontKey="{368AF802-D7B3-4164-856E-9EF7B35E7A96}"/>
    <w:embedItalic r:id="rId3" w:fontKey="{98935596-4B7A-44FD-9EC5-C840036ACB09}"/>
    <w:embedBoldItalic r:id="rId4" w:fontKey="{A261C026-D653-4E44-9854-F11E67D26283}"/>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leway ExtraBold">
    <w:panose1 w:val="020B0903030101060003"/>
    <w:charset w:val="00"/>
    <w:family w:val="swiss"/>
    <w:pitch w:val="variable"/>
    <w:sig w:usb0="A00002FF" w:usb1="5000205B" w:usb2="00000000" w:usb3="00000000" w:csb0="00000097" w:csb1="00000000"/>
  </w:font>
  <w:font w:name="___WRD_EMBED_SUB_173">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292FDA93-D9CA-41C1-B174-F833EE3F67D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23307" w14:textId="790CDFA2" w:rsidR="00317D92" w:rsidRDefault="007307B0" w:rsidP="000124D2">
    <w:pPr>
      <w:pStyle w:val="Footer"/>
    </w:pPr>
    <w:r>
      <w:rPr>
        <w:b/>
        <w:bCs/>
        <w:noProof/>
        <w:lang w:val="en-US"/>
      </w:rPr>
      <w:fldChar w:fldCharType="begin"/>
    </w:r>
    <w:r>
      <w:rPr>
        <w:b/>
        <w:bCs/>
        <w:noProof/>
        <w:lang w:val="en-US"/>
      </w:rPr>
      <w:instrText xml:space="preserve"> STYLEREF \* charformat "Cover Heading 2" </w:instrText>
    </w:r>
    <w:r>
      <w:rPr>
        <w:b/>
        <w:bCs/>
        <w:noProof/>
        <w:lang w:val="en-US"/>
      </w:rPr>
      <w:fldChar w:fldCharType="separate"/>
    </w:r>
    <w:r w:rsidR="00B64795">
      <w:rPr>
        <w:b/>
        <w:bCs/>
        <w:noProof/>
        <w:lang w:val="en-US"/>
      </w:rPr>
      <w:t>DSW Submission Form – Scheme Participants</w:t>
    </w:r>
    <w:r>
      <w:rPr>
        <w:b/>
        <w:bCs/>
        <w:noProof/>
        <w:lang w:val="en-US"/>
      </w:rPr>
      <w:fldChar w:fldCharType="end"/>
    </w:r>
    <w:r w:rsidR="00317D92" w:rsidRPr="00B16207">
      <w:tab/>
      <w:t xml:space="preserve">Page | </w:t>
    </w:r>
    <w:r w:rsidR="00317D92" w:rsidRPr="00B16207">
      <w:fldChar w:fldCharType="begin"/>
    </w:r>
    <w:r w:rsidR="00317D92" w:rsidRPr="00B16207">
      <w:instrText xml:space="preserve"> PAGE   \* MERGEFORMAT </w:instrText>
    </w:r>
    <w:r w:rsidR="00317D92" w:rsidRPr="00B16207">
      <w:fldChar w:fldCharType="separate"/>
    </w:r>
    <w:r w:rsidR="00085F88">
      <w:rPr>
        <w:noProof/>
      </w:rPr>
      <w:t>1</w:t>
    </w:r>
    <w:r w:rsidR="00317D92" w:rsidRPr="00B1620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57D11" w14:textId="5FB9EC77" w:rsidR="007307B0" w:rsidRDefault="007307B0">
    <w:pPr>
      <w:pStyle w:val="Footer"/>
    </w:pPr>
    <w:r>
      <w:rPr>
        <w:b/>
        <w:bCs/>
        <w:noProof/>
        <w:lang w:val="en-US"/>
      </w:rPr>
      <w:fldChar w:fldCharType="begin"/>
    </w:r>
    <w:r>
      <w:rPr>
        <w:b/>
        <w:bCs/>
        <w:noProof/>
        <w:lang w:val="en-US"/>
      </w:rPr>
      <w:instrText xml:space="preserve"> STYLEREF \* charformat "Cover Heading 2" </w:instrText>
    </w:r>
    <w:r>
      <w:rPr>
        <w:b/>
        <w:bCs/>
        <w:noProof/>
        <w:lang w:val="en-US"/>
      </w:rPr>
      <w:fldChar w:fldCharType="separate"/>
    </w:r>
    <w:r w:rsidR="00B64795">
      <w:rPr>
        <w:b/>
        <w:bCs/>
        <w:noProof/>
        <w:lang w:val="en-US"/>
      </w:rPr>
      <w:t>DSW Submission Form – Scheme Participants</w:t>
    </w:r>
    <w:r>
      <w:rPr>
        <w:b/>
        <w:bCs/>
        <w:noProof/>
        <w:lang w:val="en-US"/>
      </w:rPr>
      <w:fldChar w:fldCharType="end"/>
    </w:r>
    <w:r w:rsidRPr="00B16207">
      <w:tab/>
      <w:t xml:space="preserve">Page | </w:t>
    </w:r>
    <w:r w:rsidRPr="00B16207">
      <w:fldChar w:fldCharType="begin"/>
    </w:r>
    <w:r w:rsidRPr="00B16207">
      <w:instrText xml:space="preserve"> PAGE   \* MERGEFORMAT </w:instrText>
    </w:r>
    <w:r w:rsidRPr="00B16207">
      <w:fldChar w:fldCharType="separate"/>
    </w:r>
    <w:r>
      <w:t>2</w:t>
    </w:r>
    <w:r w:rsidRPr="00B1620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0D81C" w14:textId="77777777" w:rsidR="00310589" w:rsidRDefault="00310589">
      <w:r>
        <w:separator/>
      </w:r>
    </w:p>
  </w:footnote>
  <w:footnote w:type="continuationSeparator" w:id="0">
    <w:p w14:paraId="4FB0C391" w14:textId="77777777" w:rsidR="00310589" w:rsidRDefault="00310589">
      <w:r>
        <w:continuationSeparator/>
      </w:r>
    </w:p>
  </w:footnote>
  <w:footnote w:type="continuationNotice" w:id="1">
    <w:p w14:paraId="2A8A748B" w14:textId="77777777" w:rsidR="00310589" w:rsidRDefault="00310589"/>
  </w:footnote>
  <w:footnote w:id="2">
    <w:p w14:paraId="46401974" w14:textId="1B5D3273" w:rsidR="00554C11" w:rsidRDefault="00554C11">
      <w:pPr>
        <w:pStyle w:val="FootnoteText"/>
      </w:pPr>
      <w:r>
        <w:rPr>
          <w:rStyle w:val="FootnoteReference"/>
        </w:rPr>
        <w:footnoteRef/>
      </w:r>
      <w:r>
        <w:t xml:space="preserve"> </w:t>
      </w:r>
      <w:r>
        <w:tab/>
        <w:t>Scheme participants may not need to conduct an audit if the</w:t>
      </w:r>
      <w:r w:rsidR="00812518">
        <w:t xml:space="preserve">ir non-market acquisitions are below a certain threshold. Refer to Section 5 of the </w:t>
      </w:r>
      <w:hyperlink r:id="rId1" w:history="1">
        <w:r w:rsidR="00812518" w:rsidRPr="000F0C64">
          <w:rPr>
            <w:rStyle w:val="Hyperlink"/>
            <w:i/>
            <w:iCs/>
          </w:rPr>
          <w:t>Compliance Guide – Scheme Participants</w:t>
        </w:r>
      </w:hyperlink>
      <w:r w:rsidR="00812518">
        <w:t xml:space="preserve"> for more information.</w:t>
      </w:r>
    </w:p>
  </w:footnote>
  <w:footnote w:id="3">
    <w:p w14:paraId="12BB403A" w14:textId="3FB04DFD" w:rsidR="0051306C" w:rsidRDefault="0051306C">
      <w:pPr>
        <w:pStyle w:val="FootnoteText"/>
      </w:pPr>
      <w:r>
        <w:rPr>
          <w:rStyle w:val="FootnoteReference"/>
        </w:rPr>
        <w:footnoteRef/>
      </w:r>
      <w:r>
        <w:t xml:space="preserve"> </w:t>
      </w:r>
      <w:r>
        <w:tab/>
      </w:r>
      <w:r w:rsidRPr="0051306C">
        <w:t>This DSW must be approved by IPART before the audit can commence. Th</w:t>
      </w:r>
      <w:r>
        <w:t>e</w:t>
      </w:r>
      <w:r w:rsidRPr="0051306C">
        <w:t xml:space="preserve"> DSW is not approved until IPART advises the auditor in writing.</w:t>
      </w:r>
    </w:p>
  </w:footnote>
  <w:footnote w:id="4">
    <w:p w14:paraId="50C8AE39" w14:textId="4DB5251A" w:rsidR="00A0169C" w:rsidRDefault="00A0169C" w:rsidP="00A0169C">
      <w:pPr>
        <w:pStyle w:val="FootnoteText"/>
      </w:pPr>
      <w:r>
        <w:rPr>
          <w:rStyle w:val="FootnoteReference"/>
        </w:rPr>
        <w:footnoteRef/>
      </w:r>
      <w:r>
        <w:t xml:space="preserve"> </w:t>
      </w:r>
      <w:r>
        <w:tab/>
      </w:r>
      <w:r w:rsidR="005A7DB4">
        <w:t xml:space="preserve">For example, </w:t>
      </w:r>
      <w:r>
        <w:t xml:space="preserve">the purchase of electricity by a retailer from </w:t>
      </w:r>
      <w:r w:rsidRPr="000F25B5">
        <w:t xml:space="preserve">a customer’s rooftop solar </w:t>
      </w:r>
      <w:r>
        <w:t>that is onsold to the Market Operator.</w:t>
      </w:r>
    </w:p>
  </w:footnote>
  <w:footnote w:id="5">
    <w:p w14:paraId="3DD09F91" w14:textId="395D2A11" w:rsidR="00A0169C" w:rsidRDefault="00A0169C" w:rsidP="00A0169C">
      <w:pPr>
        <w:pStyle w:val="FootnoteText"/>
      </w:pPr>
      <w:r>
        <w:rPr>
          <w:rStyle w:val="FootnoteReference"/>
        </w:rPr>
        <w:footnoteRef/>
      </w:r>
      <w:r>
        <w:t xml:space="preserve"> </w:t>
      </w:r>
      <w:r>
        <w:tab/>
      </w:r>
      <w:r w:rsidR="007543F9">
        <w:t>P</w:t>
      </w:r>
      <w:r w:rsidRPr="006F5C43">
        <w:t>urchases of electricity from another scheme participant where the electricity has been treated as a liable acquisition for that other scheme participant or for a scheme participant further up the chain of supply</w:t>
      </w:r>
      <w:r w:rsidR="007543F9">
        <w:t xml:space="preserve"> are not a liable acquisition.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D79E7" w14:textId="76D96E05" w:rsidR="00F2540D" w:rsidRPr="00300921" w:rsidRDefault="00300921" w:rsidP="00300921">
    <w:pPr>
      <w:pStyle w:val="Header"/>
    </w:pPr>
    <w:r>
      <w:t xml:space="preserve">DSW Submission </w:t>
    </w:r>
    <w:r w:rsidR="001722E5">
      <w:t>F</w:t>
    </w:r>
    <w:r>
      <w:t xml:space="preserve">orm – </w:t>
    </w:r>
    <w:r w:rsidR="00133CEE">
      <w:t>Scheme Participant</w:t>
    </w:r>
  </w:p>
  <w:p w14:paraId="633AABAD" w14:textId="77777777" w:rsidR="00317D92" w:rsidRDefault="00317D92" w:rsidP="00317D92">
    <w:pPr>
      <w:pStyle w:val="Header"/>
    </w:pPr>
    <w:r w:rsidRPr="002A20CF">
      <w:rPr>
        <w:noProof/>
      </w:rPr>
      <mc:AlternateContent>
        <mc:Choice Requires="wps">
          <w:drawing>
            <wp:inline distT="0" distB="0" distL="0" distR="0" wp14:anchorId="03E955AD" wp14:editId="29887423">
              <wp:extent cx="5760000" cy="36000"/>
              <wp:effectExtent l="0" t="0" r="0" b="2540"/>
              <wp:docPr id="1" name="Rectangle 1"/>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B3DEE7" id="Rectangle 1" o:spid="_x0000_s1026"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KW7QIAAMYGAAAOAAAAZHJzL2Uyb0RvYy54bWysVUtvGyEQvlfqf0Dcm911/EisrCMnqatK&#10;URIlqXLGLHiRWKCAX/31HWC9tpJtD1V9wMC8mG9mvr263jUSbZh1QqsSF2c5RkxRXQm1KvGP18WX&#10;C4ycJ6oiUitW4j1z+Hr2+dPV1kzZQNdaVswicKLcdGtKXHtvplnmaM0a4s60YQqEXNuGeDjaVVZZ&#10;sgXvjcwGeT7OttpWxmrKnIPbuyTEs+ifc0b9I+eOeSRLDG/zcbVxXYY1m12R6coSUwvaPoP8wysa&#10;IhQE7VzdEU/Q2ooPrhpBrXaa+zOqm0xzLiiLOUA2Rf4um5eaGBZzAXCc6WBy/88tfdi8mCcLMGyN&#10;mzrYhix23DbhH96HdhGsfQcW23lE4XI0Gefww4iC7DzsA5jZ0dhY578x3aCwKbGFWkSIyObe+aR6&#10;UGmRqxZCSsSlgEZQ0C4YWe3fhK8jEOEFUdGBfdogowGL0UUIHm6cXS1vpUUbAuWe3BQXo0X7qJU7&#10;tUjP/WAxGuSL+bDXougNkX8dD8Z/MOh/VH4+GsyL3hCXk94YN+fjIu9PI4ToSXw+hF66OYkBRVkd&#10;QJNCIRKGEyrnKJGs6irrhWTPUKVUGxiKWI+AklRhVTrUJ0nDTXZsmbjze8mS9jPjSFTQJINUljDN&#10;rCsMoZQpXyRRTSqW6jWK2ST3cf6DRewoqcBh8Mwhfue7ddDvO7lp9YMpi2TQGbew/c24s4iRtfKd&#10;cSOUtn2ZSciqjZz0DyAlaAJKS13tn2xo7FQCQxcC5uOeOP9ELHAP1AX41D/CwqXelli3O4xqbX/1&#10;3Qd9oASQYrQFLiux+7kmFuZHflcwIJfFcBjILx6Go8kADvZUsjyVqHVzq2F+CmgQQ+M26Ht52HKr&#10;mzeg3XmICiKiKMQuMfX2cLj1iWOBuCmbz6MaEJ4h/l69GBqcB1TD/L/u3og1LUl4YJcHfeA9Mn3H&#10;FUk3WCo9X3vNRWzWI64t3kCWsXFaYg9sfHqOWsfPz+w3AAAA//8DAFBLAwQUAAYACAAAACEAKEz1&#10;zdoAAAADAQAADwAAAGRycy9kb3ducmV2LnhtbEyPwU7DMBBE70j9B2sr9UadViqBEKeqEJG4cKCA&#10;enXibWLVXke2k4a/x3CBy0qjGc28LfezNWxCH7QjAZt1BgypdUpTJ+Djvb69BxaiJCWNIxTwhQH2&#10;1eKmlIVyV3rD6Rg7lkooFFJAH+NQcB7aHq0MazcgJe/svJUxSd9x5eU1lVvDt1l2x63UlBZ6OeBT&#10;j+3lOFoBpxejx+55exlzP73qxnw2p7oWYrWcD4/AIs7xLww/+AkdqsTUuJFUYEZAeiT+3uQ9ZPkG&#10;WCNglwOvSv6fvfoGAAD//wMAUEsBAi0AFAAGAAgAAAAhALaDOJL+AAAA4QEAABMAAAAAAAAAAAAA&#10;AAAAAAAAAFtDb250ZW50X1R5cGVzXS54bWxQSwECLQAUAAYACAAAACEAOP0h/9YAAACUAQAACwAA&#10;AAAAAAAAAAAAAAAvAQAAX3JlbHMvLnJlbHNQSwECLQAUAAYACAAAACEAA42ilu0CAADGBgAADgAA&#10;AAAAAAAAAAAAAAAuAgAAZHJzL2Uyb0RvYy54bWxQSwECLQAUAAYACAAAACEAKEz1zdoAAAADAQAA&#10;DwAAAAAAAAAAAAAAAABHBQAAZHJzL2Rvd25yZXYueG1sUEsFBgAAAAAEAAQA8wAAAE4GA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5CD8FF63" w14:textId="77777777" w:rsidR="00317D92" w:rsidRDefault="00317D92" w:rsidP="00317D92">
    <w:pPr>
      <w:pStyle w:val="Header"/>
    </w:pPr>
  </w:p>
  <w:p w14:paraId="0BCA5641" w14:textId="77777777" w:rsidR="00317D92" w:rsidRDefault="00317D92" w:rsidP="00317D92">
    <w:pPr>
      <w:pStyle w:val="Header"/>
    </w:pPr>
  </w:p>
  <w:p w14:paraId="6C5BB48E" w14:textId="77777777" w:rsidR="00317D92" w:rsidRDefault="00317D92" w:rsidP="00317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89CD8" w14:textId="1590F4A3" w:rsidR="003B4034" w:rsidRPr="003B4034" w:rsidRDefault="003B4034" w:rsidP="007307B0">
    <w:pPr>
      <w:pStyle w:val="CoverHeading1"/>
      <w:jc w:val="right"/>
    </w:pPr>
    <w:r w:rsidRPr="006908FD">
      <w:rPr>
        <w:noProof/>
      </w:rPr>
      <w:drawing>
        <wp:anchor distT="0" distB="0" distL="114300" distR="114300" simplePos="0" relativeHeight="251658240" behindDoc="0" locked="0" layoutInCell="1" allowOverlap="1" wp14:anchorId="6CB27EA0" wp14:editId="40A35E3C">
          <wp:simplePos x="0" y="0"/>
          <wp:positionH relativeFrom="margin">
            <wp:align>left</wp:align>
          </wp:positionH>
          <wp:positionV relativeFrom="paragraph">
            <wp:posOffset>311443</wp:posOffset>
          </wp:positionV>
          <wp:extent cx="2166620" cy="442595"/>
          <wp:effectExtent l="0" t="0" r="5080" b="0"/>
          <wp:wrapSquare wrapText="bothSides"/>
          <wp:docPr id="14" name="Graphic 14">
            <a:extLst xmlns:a="http://schemas.openxmlformats.org/drawingml/2006/main">
              <a:ext uri="{FF2B5EF4-FFF2-40B4-BE49-F238E27FC236}">
                <a16:creationId xmlns:a16="http://schemas.microsoft.com/office/drawing/2014/main" id="{AC305800-85E1-4D09-AE52-7A3AE1D383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AC305800-85E1-4D09-AE52-7A3AE1D3830F}"/>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6620" cy="442595"/>
                  </a:xfrm>
                  <a:prstGeom prst="rect">
                    <a:avLst/>
                  </a:prstGeom>
                </pic:spPr>
              </pic:pic>
            </a:graphicData>
          </a:graphic>
        </wp:anchor>
      </w:drawing>
    </w:r>
    <w:r w:rsidRPr="006908FD">
      <w:t xml:space="preserve">DSW Submission </w:t>
    </w:r>
    <w:r w:rsidR="006055A2" w:rsidRPr="006908FD">
      <w:t>F</w:t>
    </w:r>
    <w:r w:rsidRPr="006908FD">
      <w:t>orm</w:t>
    </w:r>
  </w:p>
  <w:p w14:paraId="6F46081F" w14:textId="1B4EAA91" w:rsidR="003B4034" w:rsidRPr="004563C4" w:rsidRDefault="003B4034" w:rsidP="003B4034">
    <w:pPr>
      <w:pStyle w:val="Header"/>
      <w:rPr>
        <w:b/>
      </w:rPr>
    </w:pPr>
    <w:r w:rsidRPr="002A20CF">
      <w:rPr>
        <w:noProof/>
      </w:rPr>
      <mc:AlternateContent>
        <mc:Choice Requires="wps">
          <w:drawing>
            <wp:inline distT="0" distB="0" distL="0" distR="0" wp14:anchorId="026A30C6" wp14:editId="53BE1551">
              <wp:extent cx="5732145" cy="34925"/>
              <wp:effectExtent l="0" t="0" r="1905" b="3175"/>
              <wp:docPr id="15" name="Rectangle 15"/>
              <wp:cNvGraphicFramePr/>
              <a:graphic xmlns:a="http://schemas.openxmlformats.org/drawingml/2006/main">
                <a:graphicData uri="http://schemas.microsoft.com/office/word/2010/wordprocessingShape">
                  <wps:wsp>
                    <wps:cNvSpPr/>
                    <wps:spPr>
                      <a:xfrm>
                        <a:off x="0" y="0"/>
                        <a:ext cx="5732145" cy="34925"/>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5D805D" id="Rectangle 15" o:spid="_x0000_s1026" style="width:451.35pt;height: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0gR7gIAAMYGAAAOAAAAZHJzL2Uyb0RvYy54bWysVVtP2zAUfp+0/2D5feTSpkBFigqs0yQE&#10;CJh4dh2nseTYnu3e9ut3bKdpBdkepr24ds79O+d8vbretQJtmLFcyRJnZylGTFJVcbkq8Y/XxZcL&#10;jKwjsiJCSVbiPbP4evb509VWT1muGiUqZhA4kXa61SVunNPTJLG0YS2xZ0ozCcJamZY4eJpVUhmy&#10;Be+tSPI0nSRbZSptFGXWwte7KMSz4L+uGXWPdW2ZQ6LEkJsLpwnn0p/J7IpMV4bohtMuDfIPWbSE&#10;Swjau7ojjqC14R9ctZwaZVXtzqhqE1XXnLJQA1STpe+qeWmIZqEWAMfqHib7/9zSh82LfjIAw1bb&#10;qYWrr2JXm9b/Qn5oF8Da92CxnUMUPhbnozwbFxhRkI3Gl3nhwUyOxtpY942pFvlLiQ30IkBENvfW&#10;RdWDSodcteBCoFpwGAQJ44KRUe6NuyYA4TMIihbs4wVpBVgUF2kaRdaslrfCoA2Bdp/fZBfFoktq&#10;ZU8tRpNBiyJPF/PxoEU2aJB+neSTPxgMJ5WOinyeDYa4PB+McTOaZOlwGT7EQOHzMczSzUkMaMrq&#10;AJrgEhG/nLANlhLBqr6zjgv2DF2KvYGlCP3wuAnpT6l8f6LUf0mOIxNubi9Y1H5mNeIVDEkeOha2&#10;mfWNIZQy6bIoakjFYr+KUE1031uEiRISHHrPNcTvfXcOPFN89B3ddPrelAUy6I072P5m3FuEyEq6&#10;3rjlUpmhygRU1UWO+geQIjQepaWq9k/GD3ZsgaYLDvtxT6x7Iga4B/oCfOoe4aiF2pZYdTeMGmV+&#10;DX33+kAJIMVoC1xWYvtzTQzsj/guYUEus/HYk194jIvzHB7mVLI8lch1e6tgfzIYEE3D1es7cbjW&#10;RrVvQLtzHxVERFKIXWLqzOFx6yLHAnFTNp8HNSA8Tdy9fNHUO/eo+v1/3b0RozuScMAuD+rAe2T6&#10;jiuirreUar52quZhWI+4dngDWYbB6Yjds/HpO2gd/35mvwEAAP//AwBQSwMEFAAGAAgAAAAhAGzn&#10;UonaAAAAAwEAAA8AAABkcnMvZG93bnJldi54bWxMj8FOwzAQRO9I/QdrK3GjTiOVQohTVRWRuHCg&#10;gHp14m1i1V5HtpOGv8dwgctKoxnNvC13szVsQh+0IwHrVQYMqXVKUyfg472+ewAWoiQljSMU8IUB&#10;dtXippSFcld6w+kYO5ZKKBRSQB/jUHAe2h6tDCs3ICXv7LyVMUnfceXlNZVbw/Msu+dWakoLvRzw&#10;0GN7OY5WwOnF6LF7zi/j1k+vujGfzamuhbhdzvsnYBHn+BeGH/yEDlViatxIKjAjID0Sf2/yHrN8&#10;C6wRsNkAr0r+n736BgAA//8DAFBLAQItABQABgAIAAAAIQC2gziS/gAAAOEBAAATAAAAAAAAAAAA&#10;AAAAAAAAAABbQ29udGVudF9UeXBlc10ueG1sUEsBAi0AFAAGAAgAAAAhADj9If/WAAAAlAEAAAsA&#10;AAAAAAAAAAAAAAAALwEAAF9yZWxzLy5yZWxzUEsBAi0AFAAGAAgAAAAhAOMzSBHuAgAAxgYAAA4A&#10;AAAAAAAAAAAAAAAALgIAAGRycy9lMm9Eb2MueG1sUEsBAi0AFAAGAAgAAAAhAGznUonaAAAAAwEA&#10;AA8AAAAAAAAAAAAAAAAASAUAAGRycy9kb3ducmV2LnhtbFBLBQYAAAAABAAEAPMAAABPBg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1D1FD565" w14:textId="77777777" w:rsidR="003B4034" w:rsidRDefault="003B4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495EEA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5821499" o:spid="_x0000_i1025" type="#_x0000_t75" style="width:22.5pt;height:22.5pt;visibility:visible;mso-wrap-style:square">
            <v:imagedata r:id="rId1" o:title=""/>
          </v:shape>
        </w:pict>
      </mc:Choice>
      <mc:Fallback>
        <w:drawing>
          <wp:inline distT="0" distB="0" distL="0" distR="0" wp14:anchorId="4B1A4B18" wp14:editId="4ABFA472">
            <wp:extent cx="285750" cy="285750"/>
            <wp:effectExtent l="0" t="0" r="0" b="0"/>
            <wp:docPr id="705821499" name="Picture 705821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mc:Fallback>
    </mc:AlternateContent>
  </w:numPicBullet>
  <w:numPicBullet w:numPicBulletId="1">
    <mc:AlternateContent>
      <mc:Choice Requires="v">
        <w:pict>
          <v:shape w14:anchorId="57F23DAB" id="Picture 2072386461" o:spid="_x0000_i1025" type="#_x0000_t75" style="width:23.25pt;height:23.25pt;visibility:visible;mso-wrap-style:square">
            <v:imagedata r:id="rId3" o:title=""/>
          </v:shape>
        </w:pict>
      </mc:Choice>
      <mc:Fallback>
        <w:drawing>
          <wp:inline distT="0" distB="0" distL="0" distR="0" wp14:anchorId="35148341" wp14:editId="6EFC2648">
            <wp:extent cx="295275" cy="295275"/>
            <wp:effectExtent l="0" t="0" r="0" b="0"/>
            <wp:docPr id="2072386461" name="Picture 2072386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mc:Fallback>
    </mc:AlternateContent>
  </w:numPicBullet>
  <w:abstractNum w:abstractNumId="0" w15:restartNumberingAfterBreak="0">
    <w:nsid w:val="01EB526C"/>
    <w:multiLevelType w:val="multilevel"/>
    <w:tmpl w:val="FC8E8AB8"/>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 w15:restartNumberingAfterBreak="0">
    <w:nsid w:val="05721715"/>
    <w:multiLevelType w:val="multilevel"/>
    <w:tmpl w:val="19981B42"/>
    <w:lvl w:ilvl="0">
      <w:start w:val="1"/>
      <w:numFmt w:val="decimal"/>
      <w:pStyle w:val="QuestionNumber"/>
      <w:lvlText w:val="%1."/>
      <w:lvlJc w:val="left"/>
      <w:pPr>
        <w:ind w:left="425" w:hanging="425"/>
      </w:pPr>
      <w:rPr>
        <w:sz w:val="24"/>
      </w:rPr>
    </w:lvl>
    <w:lvl w:ilvl="1">
      <w:start w:val="1"/>
      <w:numFmt w:val="bullet"/>
      <w:lvlText w:val=""/>
      <w:lvlJc w:val="left"/>
      <w:pPr>
        <w:ind w:left="714" w:hanging="357"/>
      </w:pPr>
      <w:rPr>
        <w:rFonts w:ascii="Wingdings 3" w:hAnsi="Wingdings 3" w:hint="default"/>
        <w:color w:val="2E2E2F" w:themeColor="text1"/>
        <w:position w:val="3"/>
        <w:sz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4A7AE5"/>
    <w:multiLevelType w:val="hybridMultilevel"/>
    <w:tmpl w:val="F2DA29E0"/>
    <w:lvl w:ilvl="0" w:tplc="D7EAD4B0">
      <w:start w:val="1"/>
      <w:numFmt w:val="bullet"/>
      <w:pStyle w:val="Instructionbullet"/>
      <w:lvlText w:val=""/>
      <w:lvlPicBulletId w:val="0"/>
      <w:lvlJc w:val="left"/>
      <w:pPr>
        <w:ind w:left="360" w:hanging="360"/>
      </w:pPr>
      <w:rPr>
        <w:rFonts w:ascii="Symbol" w:hAnsi="Symbol" w:hint="default"/>
        <w:color w:val="auto"/>
        <w:sz w:val="2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4" w15:restartNumberingAfterBreak="0">
    <w:nsid w:val="101C2341"/>
    <w:multiLevelType w:val="multilevel"/>
    <w:tmpl w:val="C2EA449E"/>
    <w:styleLink w:val="DecisionsList"/>
    <w:lvl w:ilvl="0">
      <w:start w:val="1"/>
      <w:numFmt w:val="decimal"/>
      <w:pStyle w:val="DecisionNumber"/>
      <w:lvlText w:val="%1."/>
      <w:lvlJc w:val="left"/>
      <w:pPr>
        <w:tabs>
          <w:tab w:val="num" w:pos="357"/>
        </w:tabs>
        <w:ind w:left="357" w:hanging="357"/>
      </w:pPr>
      <w:rPr>
        <w:rFonts w:hint="default"/>
      </w:rPr>
    </w:lvl>
    <w:lvl w:ilvl="1">
      <w:start w:val="1"/>
      <w:numFmt w:val="lowerLetter"/>
      <w:pStyle w:val="DecisionAlpha"/>
      <w:lvlText w:val="%2."/>
      <w:lvlJc w:val="left"/>
      <w:pPr>
        <w:tabs>
          <w:tab w:val="num" w:pos="720"/>
        </w:tabs>
        <w:ind w:left="720" w:hanging="363"/>
      </w:pPr>
      <w:rPr>
        <w:rFonts w:hint="default"/>
        <w:color w:val="011D4B" w:themeColor="text2"/>
      </w:rPr>
    </w:lvl>
    <w:lvl w:ilvl="2">
      <w:start w:val="1"/>
      <w:numFmt w:val="bullet"/>
      <w:pStyle w:val="DecisionBullet"/>
      <w:lvlText w:val="–"/>
      <w:lvlJc w:val="left"/>
      <w:pPr>
        <w:tabs>
          <w:tab w:val="num" w:pos="1077"/>
        </w:tabs>
        <w:ind w:left="1077" w:hanging="357"/>
      </w:pPr>
      <w:rPr>
        <w:rFonts w:ascii="Raleway" w:hAnsi="Raleway" w:cs="Times New Roman" w:hint="default"/>
        <w:color w:val="1C355E" w:themeColor="accent1"/>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D43C1E"/>
    <w:multiLevelType w:val="hybridMultilevel"/>
    <w:tmpl w:val="4460AC84"/>
    <w:lvl w:ilvl="0" w:tplc="D2023B1C">
      <w:start w:val="1"/>
      <w:numFmt w:val="bullet"/>
      <w:pStyle w:val="PullQuotebullet"/>
      <w:lvlText w:val=""/>
      <w:lvlJc w:val="left"/>
      <w:pPr>
        <w:ind w:left="720" w:hanging="360"/>
      </w:pPr>
      <w:rPr>
        <w:rFonts w:ascii="Symbol" w:hAnsi="Symbol" w:hint="default"/>
        <w:color w:val="1C355E"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FC769D"/>
    <w:multiLevelType w:val="multilevel"/>
    <w:tmpl w:val="BB8672B6"/>
    <w:styleLink w:val="RecommendationList"/>
    <w:lvl w:ilvl="0">
      <w:start w:val="1"/>
      <w:numFmt w:val="decimal"/>
      <w:pStyle w:val="RecommendationNumber"/>
      <w:lvlText w:val="%1."/>
      <w:lvlJc w:val="left"/>
      <w:pPr>
        <w:tabs>
          <w:tab w:val="num" w:pos="357"/>
        </w:tabs>
        <w:ind w:left="360" w:hanging="360"/>
      </w:pPr>
      <w:rPr>
        <w:rFonts w:hint="default"/>
      </w:rPr>
    </w:lvl>
    <w:lvl w:ilvl="1">
      <w:start w:val="1"/>
      <w:numFmt w:val="lowerLetter"/>
      <w:pStyle w:val="RecommendationAlpha"/>
      <w:lvlText w:val="%2."/>
      <w:lvlJc w:val="left"/>
      <w:pPr>
        <w:ind w:left="720" w:hanging="360"/>
      </w:pPr>
      <w:rPr>
        <w:rFonts w:hint="default"/>
        <w:color w:val="011D4B" w:themeColor="text2"/>
      </w:rPr>
    </w:lvl>
    <w:lvl w:ilvl="2">
      <w:start w:val="1"/>
      <w:numFmt w:val="bullet"/>
      <w:pStyle w:val="RecommendationBullet"/>
      <w:lvlText w:val="–"/>
      <w:lvlJc w:val="left"/>
      <w:pPr>
        <w:tabs>
          <w:tab w:val="num" w:pos="1077"/>
        </w:tabs>
        <w:ind w:left="1080" w:hanging="360"/>
      </w:pPr>
      <w:rPr>
        <w:rFonts w:ascii="Raleway" w:hAnsi="Raleway" w:cs="Times New Roman" w:hint="default"/>
        <w:color w:val="1C355E" w:themeColor="accent1"/>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7868FF"/>
    <w:multiLevelType w:val="multilevel"/>
    <w:tmpl w:val="BB8672B6"/>
    <w:numStyleLink w:val="RecommendationList"/>
  </w:abstractNum>
  <w:abstractNum w:abstractNumId="8" w15:restartNumberingAfterBreak="0">
    <w:nsid w:val="1AD64D21"/>
    <w:multiLevelType w:val="multilevel"/>
    <w:tmpl w:val="78C232A0"/>
    <w:styleLink w:val="BulletList"/>
    <w:lvl w:ilvl="0">
      <w:start w:val="1"/>
      <w:numFmt w:val="bullet"/>
      <w:pStyle w:val="ListBullet"/>
      <w:lvlText w:val=""/>
      <w:lvlJc w:val="left"/>
      <w:pPr>
        <w:ind w:left="360" w:hanging="360"/>
      </w:pPr>
      <w:rPr>
        <w:rFonts w:ascii="Symbol" w:hAnsi="Symbol" w:hint="default"/>
        <w:color w:val="1C355E" w:themeColor="accent1"/>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1E28E7"/>
    <w:multiLevelType w:val="multilevel"/>
    <w:tmpl w:val="FB24246E"/>
    <w:styleLink w:val="ChapterNumbering"/>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10" w15:restartNumberingAfterBreak="0">
    <w:nsid w:val="2EE7132F"/>
    <w:multiLevelType w:val="multilevel"/>
    <w:tmpl w:val="9C8C2400"/>
    <w:numStyleLink w:val="TableBullets"/>
  </w:abstractNum>
  <w:abstractNum w:abstractNumId="11" w15:restartNumberingAfterBreak="0">
    <w:nsid w:val="3167778C"/>
    <w:multiLevelType w:val="multilevel"/>
    <w:tmpl w:val="FF3E8198"/>
    <w:numStyleLink w:val="AppendixHeadings"/>
  </w:abstractNum>
  <w:abstractNum w:abstractNumId="12"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DC4A7E"/>
    <w:multiLevelType w:val="multilevel"/>
    <w:tmpl w:val="FF3E8198"/>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pStyle w:val="Heading8"/>
      <w:suff w:val="space"/>
      <w:lvlText w:val="%1.%2.%3"/>
      <w:lvlJc w:val="left"/>
      <w:pPr>
        <w:ind w:left="0" w:firstLine="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4" w15:restartNumberingAfterBreak="0">
    <w:nsid w:val="37613785"/>
    <w:multiLevelType w:val="hybridMultilevel"/>
    <w:tmpl w:val="4DECB1F0"/>
    <w:lvl w:ilvl="0" w:tplc="BEB83456">
      <w:start w:val="1"/>
      <w:numFmt w:val="upperLetter"/>
      <w:pStyle w:val="AppendixChapterNumb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B97D3A"/>
    <w:multiLevelType w:val="multilevel"/>
    <w:tmpl w:val="F95A93A6"/>
    <w:styleLink w:val="TableListNumbers"/>
    <w:lvl w:ilvl="0">
      <w:start w:val="1"/>
      <w:numFmt w:val="decimal"/>
      <w:lvlText w:val="%1."/>
      <w:lvlJc w:val="left"/>
      <w:pPr>
        <w:tabs>
          <w:tab w:val="num" w:pos="227"/>
        </w:tabs>
        <w:ind w:left="227" w:hanging="227"/>
      </w:pPr>
      <w:rPr>
        <w:rFonts w:hint="default"/>
        <w:color w:val="011D4B" w:themeColor="text2"/>
      </w:rPr>
    </w:lvl>
    <w:lvl w:ilvl="1">
      <w:start w:val="1"/>
      <w:numFmt w:val="lowerLetter"/>
      <w:lvlText w:val="%2."/>
      <w:lvlJc w:val="left"/>
      <w:pPr>
        <w:tabs>
          <w:tab w:val="num" w:pos="454"/>
        </w:tabs>
        <w:ind w:left="454" w:hanging="22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9AD509C"/>
    <w:multiLevelType w:val="hybridMultilevel"/>
    <w:tmpl w:val="A6EEAA5C"/>
    <w:lvl w:ilvl="0" w:tplc="7180D936">
      <w:start w:val="1"/>
      <w:numFmt w:val="bullet"/>
      <w:pStyle w:val="Attachmentbullet"/>
      <w:lvlText w:val=""/>
      <w:lvlJc w:val="left"/>
      <w:pPr>
        <w:ind w:left="360" w:hanging="360"/>
      </w:pPr>
      <w:rPr>
        <w:rFonts w:ascii="Symbol" w:hAnsi="Symbol" w:hint="default"/>
        <w:color w:val="auto"/>
        <w:sz w:val="2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43014F7F"/>
    <w:multiLevelType w:val="multilevel"/>
    <w:tmpl w:val="CFCEA16C"/>
    <w:numStyleLink w:val="FindingsList"/>
  </w:abstractNum>
  <w:abstractNum w:abstractNumId="19" w15:restartNumberingAfterBreak="0">
    <w:nsid w:val="46FD16D2"/>
    <w:multiLevelType w:val="multilevel"/>
    <w:tmpl w:val="CFCEA16C"/>
    <w:styleLink w:val="FindingsList"/>
    <w:lvl w:ilvl="0">
      <w:start w:val="1"/>
      <w:numFmt w:val="decimal"/>
      <w:pStyle w:val="FindingsNumber"/>
      <w:lvlText w:val="%1."/>
      <w:lvlJc w:val="left"/>
      <w:pPr>
        <w:tabs>
          <w:tab w:val="num" w:pos="357"/>
        </w:tabs>
        <w:ind w:left="360" w:hanging="360"/>
      </w:pPr>
      <w:rPr>
        <w:rFonts w:hint="default"/>
      </w:rPr>
    </w:lvl>
    <w:lvl w:ilvl="1">
      <w:start w:val="1"/>
      <w:numFmt w:val="lowerLetter"/>
      <w:pStyle w:val="FindingsAlpha"/>
      <w:lvlText w:val="%2."/>
      <w:lvlJc w:val="left"/>
      <w:pPr>
        <w:tabs>
          <w:tab w:val="num" w:pos="720"/>
        </w:tabs>
        <w:ind w:left="720" w:hanging="360"/>
      </w:pPr>
      <w:rPr>
        <w:rFonts w:hint="default"/>
        <w:color w:val="011D4B" w:themeColor="text2"/>
      </w:rPr>
    </w:lvl>
    <w:lvl w:ilvl="2">
      <w:start w:val="1"/>
      <w:numFmt w:val="bullet"/>
      <w:pStyle w:val="FindingsBullet"/>
      <w:lvlText w:val="–"/>
      <w:lvlJc w:val="left"/>
      <w:pPr>
        <w:tabs>
          <w:tab w:val="num" w:pos="1077"/>
        </w:tabs>
        <w:ind w:left="1080" w:hanging="360"/>
      </w:pPr>
      <w:rPr>
        <w:rFonts w:ascii="Raleway" w:hAnsi="Raleway" w:cs="Times New Roman" w:hint="default"/>
        <w:color w:val="1C355E"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34A0EDE"/>
    <w:multiLevelType w:val="hybridMultilevel"/>
    <w:tmpl w:val="0986BF2C"/>
    <w:lvl w:ilvl="0" w:tplc="47ACF5B4">
      <w:start w:val="1"/>
      <w:numFmt w:val="decimal"/>
      <w:pStyle w:val="Heading9"/>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98A5214"/>
    <w:multiLevelType w:val="hybridMultilevel"/>
    <w:tmpl w:val="C7A6B116"/>
    <w:lvl w:ilvl="0" w:tplc="6720B658">
      <w:start w:val="1"/>
      <w:numFmt w:val="decimal"/>
      <w:pStyle w:val="TableListNumber"/>
      <w:lvlText w:val="%1."/>
      <w:lvlJc w:val="left"/>
      <w:pPr>
        <w:ind w:left="360" w:hanging="360"/>
      </w:pPr>
      <w:rPr>
        <w:rFonts w:hint="default"/>
        <w:color w:val="011D4B" w:themeColor="text2"/>
      </w:rPr>
    </w:lvl>
    <w:lvl w:ilvl="1" w:tplc="4E347B8C">
      <w:start w:val="1"/>
      <w:numFmt w:val="lowerLetter"/>
      <w:lvlText w:val="%2."/>
      <w:lvlJc w:val="left"/>
      <w:pPr>
        <w:tabs>
          <w:tab w:val="num" w:pos="1440"/>
        </w:tabs>
        <w:ind w:left="1440" w:hanging="360"/>
      </w:pPr>
    </w:lvl>
    <w:lvl w:ilvl="2" w:tplc="3B208DE0" w:tentative="1">
      <w:start w:val="1"/>
      <w:numFmt w:val="lowerRoman"/>
      <w:lvlText w:val="%3."/>
      <w:lvlJc w:val="right"/>
      <w:pPr>
        <w:tabs>
          <w:tab w:val="num" w:pos="2160"/>
        </w:tabs>
        <w:ind w:left="2160" w:hanging="180"/>
      </w:pPr>
    </w:lvl>
    <w:lvl w:ilvl="3" w:tplc="35A082C4" w:tentative="1">
      <w:start w:val="1"/>
      <w:numFmt w:val="decimal"/>
      <w:lvlText w:val="%4."/>
      <w:lvlJc w:val="left"/>
      <w:pPr>
        <w:tabs>
          <w:tab w:val="num" w:pos="2880"/>
        </w:tabs>
        <w:ind w:left="2880" w:hanging="360"/>
      </w:pPr>
    </w:lvl>
    <w:lvl w:ilvl="4" w:tplc="3A7C0A96" w:tentative="1">
      <w:start w:val="1"/>
      <w:numFmt w:val="lowerLetter"/>
      <w:lvlText w:val="%5."/>
      <w:lvlJc w:val="left"/>
      <w:pPr>
        <w:tabs>
          <w:tab w:val="num" w:pos="3600"/>
        </w:tabs>
        <w:ind w:left="3600" w:hanging="360"/>
      </w:pPr>
    </w:lvl>
    <w:lvl w:ilvl="5" w:tplc="7BB4422A" w:tentative="1">
      <w:start w:val="1"/>
      <w:numFmt w:val="lowerRoman"/>
      <w:lvlText w:val="%6."/>
      <w:lvlJc w:val="right"/>
      <w:pPr>
        <w:tabs>
          <w:tab w:val="num" w:pos="4320"/>
        </w:tabs>
        <w:ind w:left="4320" w:hanging="180"/>
      </w:pPr>
    </w:lvl>
    <w:lvl w:ilvl="6" w:tplc="B95CB874" w:tentative="1">
      <w:start w:val="1"/>
      <w:numFmt w:val="decimal"/>
      <w:lvlText w:val="%7."/>
      <w:lvlJc w:val="left"/>
      <w:pPr>
        <w:tabs>
          <w:tab w:val="num" w:pos="5040"/>
        </w:tabs>
        <w:ind w:left="5040" w:hanging="360"/>
      </w:pPr>
    </w:lvl>
    <w:lvl w:ilvl="7" w:tplc="E4EE2FB0" w:tentative="1">
      <w:start w:val="1"/>
      <w:numFmt w:val="lowerLetter"/>
      <w:lvlText w:val="%8."/>
      <w:lvlJc w:val="left"/>
      <w:pPr>
        <w:tabs>
          <w:tab w:val="num" w:pos="5760"/>
        </w:tabs>
        <w:ind w:left="5760" w:hanging="360"/>
      </w:pPr>
    </w:lvl>
    <w:lvl w:ilvl="8" w:tplc="CF8CC880" w:tentative="1">
      <w:start w:val="1"/>
      <w:numFmt w:val="lowerRoman"/>
      <w:lvlText w:val="%9."/>
      <w:lvlJc w:val="right"/>
      <w:pPr>
        <w:tabs>
          <w:tab w:val="num" w:pos="6480"/>
        </w:tabs>
        <w:ind w:left="6480" w:hanging="180"/>
      </w:pPr>
    </w:lvl>
  </w:abstractNum>
  <w:abstractNum w:abstractNumId="24" w15:restartNumberingAfterBreak="0">
    <w:nsid w:val="5CB30E97"/>
    <w:multiLevelType w:val="multilevel"/>
    <w:tmpl w:val="2C762E32"/>
    <w:numStyleLink w:val="SeekCommentList"/>
  </w:abstractNum>
  <w:abstractNum w:abstractNumId="25" w15:restartNumberingAfterBreak="0">
    <w:nsid w:val="687D496F"/>
    <w:multiLevelType w:val="hybridMultilevel"/>
    <w:tmpl w:val="B6FC5F3E"/>
    <w:lvl w:ilvl="0" w:tplc="45FC6374">
      <w:start w:val="1"/>
      <w:numFmt w:val="bullet"/>
      <w:pStyle w:val="PullQuotebullet-reversed"/>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3A4B70"/>
    <w:multiLevelType w:val="multilevel"/>
    <w:tmpl w:val="F27E4BB8"/>
    <w:lvl w:ilvl="0">
      <w:start w:val="1"/>
      <w:numFmt w:val="bullet"/>
      <w:pStyle w:val="Infobullet"/>
      <w:lvlText w:val=""/>
      <w:lvlPicBulletId w:val="1"/>
      <w:lvlJc w:val="left"/>
      <w:pPr>
        <w:ind w:left="360" w:hanging="360"/>
      </w:pPr>
      <w:rPr>
        <w:rFonts w:ascii="Symbol" w:hAnsi="Symbol" w:hint="default"/>
        <w:color w:val="auto"/>
        <w:sz w:val="22"/>
      </w:rPr>
    </w:lvl>
    <w:lvl w:ilvl="1">
      <w:start w:val="1"/>
      <w:numFmt w:val="bullet"/>
      <w:lvlText w:val=""/>
      <w:lvlJc w:val="left"/>
      <w:pPr>
        <w:ind w:left="714" w:hanging="357"/>
      </w:pPr>
      <w:rPr>
        <w:rFonts w:ascii="Wingdings 3" w:hAnsi="Wingdings 3" w:hint="default"/>
        <w:color w:val="2E2E2F" w:themeColor="text1"/>
        <w:position w:val="3"/>
        <w:sz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C9426BC"/>
    <w:multiLevelType w:val="multilevel"/>
    <w:tmpl w:val="2C762E32"/>
    <w:styleLink w:val="SeekCommentList"/>
    <w:lvl w:ilvl="0">
      <w:start w:val="1"/>
      <w:numFmt w:val="decimal"/>
      <w:pStyle w:val="SeekCommentNumber"/>
      <w:lvlText w:val="%1."/>
      <w:lvlJc w:val="left"/>
      <w:pPr>
        <w:tabs>
          <w:tab w:val="num" w:pos="357"/>
        </w:tabs>
        <w:ind w:left="357" w:hanging="357"/>
      </w:pPr>
      <w:rPr>
        <w:rFonts w:hint="default"/>
        <w:b w:val="0"/>
        <w:i w:val="0"/>
        <w:color w:val="auto"/>
        <w:sz w:val="12"/>
        <w:szCs w:val="12"/>
      </w:rPr>
    </w:lvl>
    <w:lvl w:ilvl="1">
      <w:start w:val="1"/>
      <w:numFmt w:val="lowerLetter"/>
      <w:pStyle w:val="SeekCommentAlpha"/>
      <w:lvlText w:val="%2."/>
      <w:lvlJc w:val="left"/>
      <w:pPr>
        <w:tabs>
          <w:tab w:val="num" w:pos="720"/>
        </w:tabs>
        <w:ind w:left="720" w:hanging="363"/>
      </w:pPr>
      <w:rPr>
        <w:rFonts w:hint="default"/>
      </w:rPr>
    </w:lvl>
    <w:lvl w:ilvl="2">
      <w:start w:val="1"/>
      <w:numFmt w:val="bullet"/>
      <w:pStyle w:val="SeekCommentBullet"/>
      <w:lvlText w:val="–"/>
      <w:lvlJc w:val="left"/>
      <w:pPr>
        <w:tabs>
          <w:tab w:val="num" w:pos="1077"/>
        </w:tabs>
        <w:ind w:left="1077" w:hanging="357"/>
      </w:pPr>
      <w:rPr>
        <w:rFonts w:ascii="Raleway" w:hAnsi="Raleway" w:cs="Times New Roman" w:hint="default"/>
        <w:color w:val="1C355E" w:themeColor="accent1"/>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6A6E4C"/>
    <w:multiLevelType w:val="multilevel"/>
    <w:tmpl w:val="FF3E8198"/>
    <w:numStyleLink w:val="AppendixHeadings"/>
  </w:abstractNum>
  <w:abstractNum w:abstractNumId="29" w15:restartNumberingAfterBreak="0">
    <w:nsid w:val="71A10E69"/>
    <w:multiLevelType w:val="singleLevel"/>
    <w:tmpl w:val="4B6E14EC"/>
    <w:lvl w:ilvl="0">
      <w:start w:val="1"/>
      <w:numFmt w:val="lowerLetter"/>
      <w:pStyle w:val="TableListNumber2"/>
      <w:lvlText w:val="%1)"/>
      <w:lvlJc w:val="left"/>
      <w:pPr>
        <w:ind w:left="587" w:hanging="360"/>
      </w:pPr>
      <w:rPr>
        <w:rFonts w:hint="default"/>
        <w:color w:val="011D4B" w:themeColor="text2"/>
      </w:rPr>
    </w:lvl>
  </w:abstractNum>
  <w:num w:numId="1" w16cid:durableId="125004791">
    <w:abstractNumId w:val="0"/>
  </w:num>
  <w:num w:numId="2" w16cid:durableId="468059441">
    <w:abstractNumId w:val="3"/>
  </w:num>
  <w:num w:numId="3" w16cid:durableId="1358775787">
    <w:abstractNumId w:val="20"/>
  </w:num>
  <w:num w:numId="4" w16cid:durableId="1065839963">
    <w:abstractNumId w:val="12"/>
  </w:num>
  <w:num w:numId="5" w16cid:durableId="2137673423">
    <w:abstractNumId w:val="8"/>
  </w:num>
  <w:num w:numId="6" w16cid:durableId="515193777">
    <w:abstractNumId w:val="29"/>
  </w:num>
  <w:num w:numId="7" w16cid:durableId="138110412">
    <w:abstractNumId w:val="14"/>
  </w:num>
  <w:num w:numId="8" w16cid:durableId="731654120">
    <w:abstractNumId w:val="13"/>
  </w:num>
  <w:num w:numId="9" w16cid:durableId="1038628652">
    <w:abstractNumId w:val="9"/>
  </w:num>
  <w:num w:numId="10" w16cid:durableId="383260567">
    <w:abstractNumId w:val="16"/>
  </w:num>
  <w:num w:numId="11" w16cid:durableId="53281981">
    <w:abstractNumId w:val="16"/>
  </w:num>
  <w:num w:numId="12" w16cid:durableId="331953694">
    <w:abstractNumId w:val="23"/>
  </w:num>
  <w:num w:numId="13" w16cid:durableId="38096558">
    <w:abstractNumId w:val="28"/>
  </w:num>
  <w:num w:numId="14" w16cid:durableId="1710691032">
    <w:abstractNumId w:val="22"/>
  </w:num>
  <w:num w:numId="15" w16cid:durableId="364912729">
    <w:abstractNumId w:val="10"/>
  </w:num>
  <w:num w:numId="16" w16cid:durableId="391466024">
    <w:abstractNumId w:val="27"/>
  </w:num>
  <w:num w:numId="17" w16cid:durableId="1013338136">
    <w:abstractNumId w:val="5"/>
  </w:num>
  <w:num w:numId="18" w16cid:durableId="1227451766">
    <w:abstractNumId w:val="25"/>
  </w:num>
  <w:num w:numId="19" w16cid:durableId="765734465">
    <w:abstractNumId w:val="4"/>
  </w:num>
  <w:num w:numId="20" w16cid:durableId="697506817">
    <w:abstractNumId w:val="19"/>
  </w:num>
  <w:num w:numId="21" w16cid:durableId="218059038">
    <w:abstractNumId w:val="18"/>
  </w:num>
  <w:num w:numId="22" w16cid:durableId="322052976">
    <w:abstractNumId w:val="6"/>
  </w:num>
  <w:num w:numId="23" w16cid:durableId="1493183209">
    <w:abstractNumId w:val="7"/>
  </w:num>
  <w:num w:numId="24" w16cid:durableId="946354058">
    <w:abstractNumId w:val="24"/>
    <w:lvlOverride w:ilvl="0">
      <w:lvl w:ilvl="0">
        <w:start w:val="1"/>
        <w:numFmt w:val="decimal"/>
        <w:pStyle w:val="SeekCommentNumber"/>
        <w:lvlText w:val="%1."/>
        <w:lvlJc w:val="left"/>
        <w:pPr>
          <w:tabs>
            <w:tab w:val="num" w:pos="357"/>
          </w:tabs>
          <w:ind w:left="357" w:hanging="357"/>
        </w:pPr>
      </w:lvl>
    </w:lvlOverride>
  </w:num>
  <w:num w:numId="25" w16cid:durableId="269313410">
    <w:abstractNumId w:val="17"/>
  </w:num>
  <w:num w:numId="26" w16cid:durableId="1297299854">
    <w:abstractNumId w:val="26"/>
  </w:num>
  <w:num w:numId="27" w16cid:durableId="1730960710">
    <w:abstractNumId w:val="2"/>
  </w:num>
  <w:num w:numId="28" w16cid:durableId="1720743700">
    <w:abstractNumId w:val="1"/>
    <w:lvlOverride w:ilvl="0">
      <w:startOverride w:val="1"/>
    </w:lvlOverride>
    <w:lvlOverride w:ilvl="1"/>
    <w:lvlOverride w:ilvl="2"/>
    <w:lvlOverride w:ilvl="3"/>
    <w:lvlOverride w:ilvl="4"/>
    <w:lvlOverride w:ilvl="5"/>
    <w:lvlOverride w:ilvl="6"/>
    <w:lvlOverride w:ilvl="7"/>
    <w:lvlOverride w:ilvl="8"/>
  </w:num>
  <w:num w:numId="29" w16cid:durableId="16286579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9130577">
    <w:abstractNumId w:val="21"/>
  </w:num>
  <w:num w:numId="31" w16cid:durableId="1946689929">
    <w:abstractNumId w:val="21"/>
    <w:lvlOverride w:ilvl="0">
      <w:startOverride w:val="1"/>
    </w:lvlOverride>
  </w:num>
  <w:num w:numId="32" w16cid:durableId="4537205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46128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4339598">
    <w:abstractNumId w:val="15"/>
  </w:num>
  <w:num w:numId="35" w16cid:durableId="2010980081">
    <w:abstractNumId w:val="11"/>
  </w:num>
  <w:num w:numId="36" w16cid:durableId="390931751">
    <w:abstractNumId w:val="26"/>
  </w:num>
  <w:num w:numId="37" w16cid:durableId="1825199310">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001c52,#b6c400,#dc0000,maroon,#6cb07e,#2c90ce,#eed084,#ccf"/>
    </o:shapedefaults>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 "/>
    <w:docVar w:name="OfficeIni" w:val="Melbourne.ini"/>
  </w:docVars>
  <w:rsids>
    <w:rsidRoot w:val="00546B61"/>
    <w:rsid w:val="00000125"/>
    <w:rsid w:val="00000EF3"/>
    <w:rsid w:val="00001273"/>
    <w:rsid w:val="00001662"/>
    <w:rsid w:val="00001919"/>
    <w:rsid w:val="000029E9"/>
    <w:rsid w:val="00002AA9"/>
    <w:rsid w:val="00002BF5"/>
    <w:rsid w:val="0000307A"/>
    <w:rsid w:val="000039BE"/>
    <w:rsid w:val="00003B02"/>
    <w:rsid w:val="00003B27"/>
    <w:rsid w:val="00003F14"/>
    <w:rsid w:val="00003F4B"/>
    <w:rsid w:val="0000427C"/>
    <w:rsid w:val="0000507D"/>
    <w:rsid w:val="00005407"/>
    <w:rsid w:val="000056A3"/>
    <w:rsid w:val="00006FE5"/>
    <w:rsid w:val="000073D8"/>
    <w:rsid w:val="000101E0"/>
    <w:rsid w:val="00010DFB"/>
    <w:rsid w:val="00012302"/>
    <w:rsid w:val="000124D2"/>
    <w:rsid w:val="0001258D"/>
    <w:rsid w:val="00012703"/>
    <w:rsid w:val="00012AF9"/>
    <w:rsid w:val="00012DAC"/>
    <w:rsid w:val="000137B0"/>
    <w:rsid w:val="000137B6"/>
    <w:rsid w:val="000147F4"/>
    <w:rsid w:val="0001482D"/>
    <w:rsid w:val="000159F6"/>
    <w:rsid w:val="00015C1D"/>
    <w:rsid w:val="00015E1F"/>
    <w:rsid w:val="0001691C"/>
    <w:rsid w:val="000176A3"/>
    <w:rsid w:val="000177CC"/>
    <w:rsid w:val="00020065"/>
    <w:rsid w:val="000215CB"/>
    <w:rsid w:val="00021685"/>
    <w:rsid w:val="000216F2"/>
    <w:rsid w:val="000217C3"/>
    <w:rsid w:val="000217CF"/>
    <w:rsid w:val="0002202A"/>
    <w:rsid w:val="00022210"/>
    <w:rsid w:val="00022300"/>
    <w:rsid w:val="00022BD0"/>
    <w:rsid w:val="00022C4B"/>
    <w:rsid w:val="00022D19"/>
    <w:rsid w:val="00023A7F"/>
    <w:rsid w:val="0002426C"/>
    <w:rsid w:val="000243C4"/>
    <w:rsid w:val="00025459"/>
    <w:rsid w:val="00025B09"/>
    <w:rsid w:val="00025BD5"/>
    <w:rsid w:val="0002662E"/>
    <w:rsid w:val="000267A5"/>
    <w:rsid w:val="0002759D"/>
    <w:rsid w:val="00027A68"/>
    <w:rsid w:val="00027E0A"/>
    <w:rsid w:val="00027F8A"/>
    <w:rsid w:val="00030162"/>
    <w:rsid w:val="0003034C"/>
    <w:rsid w:val="0003040E"/>
    <w:rsid w:val="00030B6E"/>
    <w:rsid w:val="00030D91"/>
    <w:rsid w:val="00031876"/>
    <w:rsid w:val="000318CB"/>
    <w:rsid w:val="00031FC4"/>
    <w:rsid w:val="00032B89"/>
    <w:rsid w:val="000337DC"/>
    <w:rsid w:val="000339B1"/>
    <w:rsid w:val="00033CF5"/>
    <w:rsid w:val="00034430"/>
    <w:rsid w:val="00034510"/>
    <w:rsid w:val="00034813"/>
    <w:rsid w:val="00034E7D"/>
    <w:rsid w:val="000359E7"/>
    <w:rsid w:val="00035FF3"/>
    <w:rsid w:val="000360F6"/>
    <w:rsid w:val="0003638F"/>
    <w:rsid w:val="00036646"/>
    <w:rsid w:val="00036F74"/>
    <w:rsid w:val="00040067"/>
    <w:rsid w:val="0004182E"/>
    <w:rsid w:val="00041AAA"/>
    <w:rsid w:val="00042DBE"/>
    <w:rsid w:val="00042F28"/>
    <w:rsid w:val="0004319E"/>
    <w:rsid w:val="00043470"/>
    <w:rsid w:val="00043817"/>
    <w:rsid w:val="000439E2"/>
    <w:rsid w:val="00043C44"/>
    <w:rsid w:val="00044531"/>
    <w:rsid w:val="0004466D"/>
    <w:rsid w:val="00044A35"/>
    <w:rsid w:val="00044A5D"/>
    <w:rsid w:val="00044AF7"/>
    <w:rsid w:val="00044D9D"/>
    <w:rsid w:val="00045034"/>
    <w:rsid w:val="000457E9"/>
    <w:rsid w:val="00045940"/>
    <w:rsid w:val="00045F85"/>
    <w:rsid w:val="0004651B"/>
    <w:rsid w:val="000466A0"/>
    <w:rsid w:val="00046AA9"/>
    <w:rsid w:val="00046F32"/>
    <w:rsid w:val="00047798"/>
    <w:rsid w:val="0005051A"/>
    <w:rsid w:val="0005061F"/>
    <w:rsid w:val="00050A96"/>
    <w:rsid w:val="00050C96"/>
    <w:rsid w:val="00051770"/>
    <w:rsid w:val="0005255C"/>
    <w:rsid w:val="00052573"/>
    <w:rsid w:val="000526E3"/>
    <w:rsid w:val="00052E3D"/>
    <w:rsid w:val="00052E8C"/>
    <w:rsid w:val="0005445D"/>
    <w:rsid w:val="000545B7"/>
    <w:rsid w:val="00054E84"/>
    <w:rsid w:val="000551DA"/>
    <w:rsid w:val="00055A2D"/>
    <w:rsid w:val="00055EF8"/>
    <w:rsid w:val="00056B51"/>
    <w:rsid w:val="00056E9F"/>
    <w:rsid w:val="0005753A"/>
    <w:rsid w:val="00060489"/>
    <w:rsid w:val="0006085C"/>
    <w:rsid w:val="00061640"/>
    <w:rsid w:val="000618AE"/>
    <w:rsid w:val="00061FDE"/>
    <w:rsid w:val="00062A41"/>
    <w:rsid w:val="00062F94"/>
    <w:rsid w:val="00063095"/>
    <w:rsid w:val="0006358E"/>
    <w:rsid w:val="0006392E"/>
    <w:rsid w:val="00063962"/>
    <w:rsid w:val="000651A8"/>
    <w:rsid w:val="000663B9"/>
    <w:rsid w:val="00066802"/>
    <w:rsid w:val="00067581"/>
    <w:rsid w:val="000679CB"/>
    <w:rsid w:val="00070F98"/>
    <w:rsid w:val="0007115B"/>
    <w:rsid w:val="00072225"/>
    <w:rsid w:val="000724CE"/>
    <w:rsid w:val="000726AD"/>
    <w:rsid w:val="00072E6D"/>
    <w:rsid w:val="000740F6"/>
    <w:rsid w:val="0007412B"/>
    <w:rsid w:val="00074732"/>
    <w:rsid w:val="00075FAE"/>
    <w:rsid w:val="000762DD"/>
    <w:rsid w:val="00076B53"/>
    <w:rsid w:val="00077257"/>
    <w:rsid w:val="00080C0C"/>
    <w:rsid w:val="00080FAA"/>
    <w:rsid w:val="00081035"/>
    <w:rsid w:val="00082540"/>
    <w:rsid w:val="00082B7D"/>
    <w:rsid w:val="0008346D"/>
    <w:rsid w:val="000837B1"/>
    <w:rsid w:val="00083981"/>
    <w:rsid w:val="00083A29"/>
    <w:rsid w:val="00083DFB"/>
    <w:rsid w:val="00084C27"/>
    <w:rsid w:val="00085F88"/>
    <w:rsid w:val="0008607A"/>
    <w:rsid w:val="000869D5"/>
    <w:rsid w:val="00086D3B"/>
    <w:rsid w:val="00087085"/>
    <w:rsid w:val="000871C1"/>
    <w:rsid w:val="00087B22"/>
    <w:rsid w:val="000900DD"/>
    <w:rsid w:val="00091B6D"/>
    <w:rsid w:val="00091E17"/>
    <w:rsid w:val="000921F5"/>
    <w:rsid w:val="00092202"/>
    <w:rsid w:val="000923B0"/>
    <w:rsid w:val="000927E8"/>
    <w:rsid w:val="00092BE3"/>
    <w:rsid w:val="00093963"/>
    <w:rsid w:val="00093B6D"/>
    <w:rsid w:val="00093C09"/>
    <w:rsid w:val="0009467F"/>
    <w:rsid w:val="000949A9"/>
    <w:rsid w:val="00095136"/>
    <w:rsid w:val="00095703"/>
    <w:rsid w:val="000959F9"/>
    <w:rsid w:val="00095AEE"/>
    <w:rsid w:val="00096059"/>
    <w:rsid w:val="00096446"/>
    <w:rsid w:val="00096641"/>
    <w:rsid w:val="00097073"/>
    <w:rsid w:val="0009763A"/>
    <w:rsid w:val="00097998"/>
    <w:rsid w:val="00097BA8"/>
    <w:rsid w:val="000A098A"/>
    <w:rsid w:val="000A0C7F"/>
    <w:rsid w:val="000A36BB"/>
    <w:rsid w:val="000A3CF8"/>
    <w:rsid w:val="000A3DB9"/>
    <w:rsid w:val="000A5379"/>
    <w:rsid w:val="000A6066"/>
    <w:rsid w:val="000A61BC"/>
    <w:rsid w:val="000A7044"/>
    <w:rsid w:val="000A75CF"/>
    <w:rsid w:val="000A7617"/>
    <w:rsid w:val="000B02FC"/>
    <w:rsid w:val="000B0371"/>
    <w:rsid w:val="000B09AD"/>
    <w:rsid w:val="000B146D"/>
    <w:rsid w:val="000B1B23"/>
    <w:rsid w:val="000B2432"/>
    <w:rsid w:val="000B2645"/>
    <w:rsid w:val="000B2D6F"/>
    <w:rsid w:val="000B3B42"/>
    <w:rsid w:val="000B42C6"/>
    <w:rsid w:val="000B45E5"/>
    <w:rsid w:val="000B4B07"/>
    <w:rsid w:val="000B7275"/>
    <w:rsid w:val="000C0040"/>
    <w:rsid w:val="000C007F"/>
    <w:rsid w:val="000C0D83"/>
    <w:rsid w:val="000C149B"/>
    <w:rsid w:val="000C160F"/>
    <w:rsid w:val="000C173E"/>
    <w:rsid w:val="000C177E"/>
    <w:rsid w:val="000C1CB4"/>
    <w:rsid w:val="000C26B4"/>
    <w:rsid w:val="000C288E"/>
    <w:rsid w:val="000C2CFB"/>
    <w:rsid w:val="000C49A5"/>
    <w:rsid w:val="000C5003"/>
    <w:rsid w:val="000C54D0"/>
    <w:rsid w:val="000C56D8"/>
    <w:rsid w:val="000C5A0A"/>
    <w:rsid w:val="000C5C5D"/>
    <w:rsid w:val="000C6947"/>
    <w:rsid w:val="000C6A86"/>
    <w:rsid w:val="000C6B85"/>
    <w:rsid w:val="000C6C2B"/>
    <w:rsid w:val="000C6E1E"/>
    <w:rsid w:val="000C764F"/>
    <w:rsid w:val="000C7759"/>
    <w:rsid w:val="000C7A1F"/>
    <w:rsid w:val="000C7C5A"/>
    <w:rsid w:val="000D08A8"/>
    <w:rsid w:val="000D0F58"/>
    <w:rsid w:val="000D1CDA"/>
    <w:rsid w:val="000D2495"/>
    <w:rsid w:val="000D2D19"/>
    <w:rsid w:val="000D2F4D"/>
    <w:rsid w:val="000D3037"/>
    <w:rsid w:val="000D3119"/>
    <w:rsid w:val="000D32FA"/>
    <w:rsid w:val="000D3D60"/>
    <w:rsid w:val="000D413B"/>
    <w:rsid w:val="000D4393"/>
    <w:rsid w:val="000D43A0"/>
    <w:rsid w:val="000D446F"/>
    <w:rsid w:val="000D6D0D"/>
    <w:rsid w:val="000D7631"/>
    <w:rsid w:val="000D7EAF"/>
    <w:rsid w:val="000E0537"/>
    <w:rsid w:val="000E1EFF"/>
    <w:rsid w:val="000E20ED"/>
    <w:rsid w:val="000E235A"/>
    <w:rsid w:val="000E239A"/>
    <w:rsid w:val="000E2B50"/>
    <w:rsid w:val="000E2BFC"/>
    <w:rsid w:val="000E2D53"/>
    <w:rsid w:val="000E3170"/>
    <w:rsid w:val="000E3415"/>
    <w:rsid w:val="000E3625"/>
    <w:rsid w:val="000E403D"/>
    <w:rsid w:val="000E4C2D"/>
    <w:rsid w:val="000E4F4A"/>
    <w:rsid w:val="000E505A"/>
    <w:rsid w:val="000E5193"/>
    <w:rsid w:val="000E54FD"/>
    <w:rsid w:val="000E574E"/>
    <w:rsid w:val="000E581A"/>
    <w:rsid w:val="000E58D5"/>
    <w:rsid w:val="000E5B2C"/>
    <w:rsid w:val="000E691E"/>
    <w:rsid w:val="000F0557"/>
    <w:rsid w:val="000F0620"/>
    <w:rsid w:val="000F0C64"/>
    <w:rsid w:val="000F1830"/>
    <w:rsid w:val="000F1C3C"/>
    <w:rsid w:val="000F1CB2"/>
    <w:rsid w:val="000F1E7C"/>
    <w:rsid w:val="000F1E90"/>
    <w:rsid w:val="000F25B5"/>
    <w:rsid w:val="000F25E4"/>
    <w:rsid w:val="000F31CF"/>
    <w:rsid w:val="000F39DF"/>
    <w:rsid w:val="000F3BE9"/>
    <w:rsid w:val="000F3C99"/>
    <w:rsid w:val="000F3FA6"/>
    <w:rsid w:val="000F4137"/>
    <w:rsid w:val="000F4F14"/>
    <w:rsid w:val="000F5743"/>
    <w:rsid w:val="000F6371"/>
    <w:rsid w:val="000F6734"/>
    <w:rsid w:val="000F682F"/>
    <w:rsid w:val="000F74D3"/>
    <w:rsid w:val="00101027"/>
    <w:rsid w:val="001010E6"/>
    <w:rsid w:val="001015B3"/>
    <w:rsid w:val="001022D7"/>
    <w:rsid w:val="00102D88"/>
    <w:rsid w:val="00102ED1"/>
    <w:rsid w:val="0010395A"/>
    <w:rsid w:val="00103BDC"/>
    <w:rsid w:val="001040E8"/>
    <w:rsid w:val="00104150"/>
    <w:rsid w:val="00104AC0"/>
    <w:rsid w:val="00105263"/>
    <w:rsid w:val="0010539A"/>
    <w:rsid w:val="00106F13"/>
    <w:rsid w:val="001076F1"/>
    <w:rsid w:val="0011056F"/>
    <w:rsid w:val="001106C5"/>
    <w:rsid w:val="00110872"/>
    <w:rsid w:val="00110F67"/>
    <w:rsid w:val="001112A9"/>
    <w:rsid w:val="0011160E"/>
    <w:rsid w:val="00111CE6"/>
    <w:rsid w:val="00112096"/>
    <w:rsid w:val="0011235F"/>
    <w:rsid w:val="00112435"/>
    <w:rsid w:val="00112849"/>
    <w:rsid w:val="00112F1D"/>
    <w:rsid w:val="0011321E"/>
    <w:rsid w:val="001136B7"/>
    <w:rsid w:val="00113C3F"/>
    <w:rsid w:val="001175ED"/>
    <w:rsid w:val="0012034E"/>
    <w:rsid w:val="00120705"/>
    <w:rsid w:val="0012072B"/>
    <w:rsid w:val="00120768"/>
    <w:rsid w:val="00120B80"/>
    <w:rsid w:val="001217D5"/>
    <w:rsid w:val="00121B7C"/>
    <w:rsid w:val="0012250E"/>
    <w:rsid w:val="001227FE"/>
    <w:rsid w:val="00123634"/>
    <w:rsid w:val="001237BF"/>
    <w:rsid w:val="001244D7"/>
    <w:rsid w:val="001254DC"/>
    <w:rsid w:val="0012560C"/>
    <w:rsid w:val="00125E39"/>
    <w:rsid w:val="001262A9"/>
    <w:rsid w:val="00126345"/>
    <w:rsid w:val="0012750E"/>
    <w:rsid w:val="00127D53"/>
    <w:rsid w:val="00127EE7"/>
    <w:rsid w:val="00130AD2"/>
    <w:rsid w:val="00130E2A"/>
    <w:rsid w:val="00130F7A"/>
    <w:rsid w:val="001316DA"/>
    <w:rsid w:val="00131754"/>
    <w:rsid w:val="00131AD8"/>
    <w:rsid w:val="001331CE"/>
    <w:rsid w:val="00133CEE"/>
    <w:rsid w:val="00134738"/>
    <w:rsid w:val="0013505C"/>
    <w:rsid w:val="001351AB"/>
    <w:rsid w:val="001356D3"/>
    <w:rsid w:val="001362A9"/>
    <w:rsid w:val="0013634A"/>
    <w:rsid w:val="00136665"/>
    <w:rsid w:val="001375E8"/>
    <w:rsid w:val="0013770D"/>
    <w:rsid w:val="00140A37"/>
    <w:rsid w:val="0014176A"/>
    <w:rsid w:val="001421BE"/>
    <w:rsid w:val="00142611"/>
    <w:rsid w:val="001428F5"/>
    <w:rsid w:val="0014383C"/>
    <w:rsid w:val="00144BAD"/>
    <w:rsid w:val="00146479"/>
    <w:rsid w:val="00147A36"/>
    <w:rsid w:val="00147BD4"/>
    <w:rsid w:val="00147C04"/>
    <w:rsid w:val="00147EB0"/>
    <w:rsid w:val="001502B5"/>
    <w:rsid w:val="001504B2"/>
    <w:rsid w:val="001508A3"/>
    <w:rsid w:val="00150D48"/>
    <w:rsid w:val="00151BAE"/>
    <w:rsid w:val="00151C8D"/>
    <w:rsid w:val="001521FD"/>
    <w:rsid w:val="00152590"/>
    <w:rsid w:val="00152622"/>
    <w:rsid w:val="00152810"/>
    <w:rsid w:val="0015287E"/>
    <w:rsid w:val="00152954"/>
    <w:rsid w:val="00153B18"/>
    <w:rsid w:val="001542B5"/>
    <w:rsid w:val="001543B9"/>
    <w:rsid w:val="00154881"/>
    <w:rsid w:val="00154B51"/>
    <w:rsid w:val="001550E8"/>
    <w:rsid w:val="00155580"/>
    <w:rsid w:val="00155656"/>
    <w:rsid w:val="00155777"/>
    <w:rsid w:val="0015583C"/>
    <w:rsid w:val="00155AA2"/>
    <w:rsid w:val="00155D87"/>
    <w:rsid w:val="00155EF8"/>
    <w:rsid w:val="00155F7D"/>
    <w:rsid w:val="00160262"/>
    <w:rsid w:val="00160A36"/>
    <w:rsid w:val="0016108D"/>
    <w:rsid w:val="001610FE"/>
    <w:rsid w:val="0016173D"/>
    <w:rsid w:val="0016175D"/>
    <w:rsid w:val="00161C30"/>
    <w:rsid w:val="001626BA"/>
    <w:rsid w:val="00162C78"/>
    <w:rsid w:val="00162D76"/>
    <w:rsid w:val="00163BA7"/>
    <w:rsid w:val="001649C2"/>
    <w:rsid w:val="00164B84"/>
    <w:rsid w:val="00164F96"/>
    <w:rsid w:val="0016517F"/>
    <w:rsid w:val="00165820"/>
    <w:rsid w:val="0016657E"/>
    <w:rsid w:val="00167E12"/>
    <w:rsid w:val="00170669"/>
    <w:rsid w:val="00171A1B"/>
    <w:rsid w:val="00171E1E"/>
    <w:rsid w:val="001722E5"/>
    <w:rsid w:val="00172618"/>
    <w:rsid w:val="00172920"/>
    <w:rsid w:val="00173414"/>
    <w:rsid w:val="00173ABD"/>
    <w:rsid w:val="00173FE7"/>
    <w:rsid w:val="001746C8"/>
    <w:rsid w:val="00175BDF"/>
    <w:rsid w:val="00175D1A"/>
    <w:rsid w:val="0017654B"/>
    <w:rsid w:val="001769A5"/>
    <w:rsid w:val="00176F6D"/>
    <w:rsid w:val="001774EA"/>
    <w:rsid w:val="0017796D"/>
    <w:rsid w:val="001800BB"/>
    <w:rsid w:val="001802CA"/>
    <w:rsid w:val="00180ACE"/>
    <w:rsid w:val="0018167A"/>
    <w:rsid w:val="001816ED"/>
    <w:rsid w:val="00181704"/>
    <w:rsid w:val="00181E1B"/>
    <w:rsid w:val="001827E5"/>
    <w:rsid w:val="00182C9D"/>
    <w:rsid w:val="00182EFE"/>
    <w:rsid w:val="0018351C"/>
    <w:rsid w:val="001835C7"/>
    <w:rsid w:val="00184062"/>
    <w:rsid w:val="00184129"/>
    <w:rsid w:val="00185422"/>
    <w:rsid w:val="00185737"/>
    <w:rsid w:val="00185B52"/>
    <w:rsid w:val="00185FA7"/>
    <w:rsid w:val="001864B6"/>
    <w:rsid w:val="00186E4A"/>
    <w:rsid w:val="00187D1D"/>
    <w:rsid w:val="00187D9F"/>
    <w:rsid w:val="0019002E"/>
    <w:rsid w:val="001912B7"/>
    <w:rsid w:val="001913FD"/>
    <w:rsid w:val="00191F92"/>
    <w:rsid w:val="001924A7"/>
    <w:rsid w:val="00192FA4"/>
    <w:rsid w:val="001932E1"/>
    <w:rsid w:val="00193756"/>
    <w:rsid w:val="00193C5E"/>
    <w:rsid w:val="00193F23"/>
    <w:rsid w:val="00194163"/>
    <w:rsid w:val="001941E1"/>
    <w:rsid w:val="00194797"/>
    <w:rsid w:val="00195EFE"/>
    <w:rsid w:val="001963C2"/>
    <w:rsid w:val="001972E5"/>
    <w:rsid w:val="001976C9"/>
    <w:rsid w:val="001A0001"/>
    <w:rsid w:val="001A0499"/>
    <w:rsid w:val="001A0887"/>
    <w:rsid w:val="001A0CF0"/>
    <w:rsid w:val="001A0ECC"/>
    <w:rsid w:val="001A1EA9"/>
    <w:rsid w:val="001A2B46"/>
    <w:rsid w:val="001A3673"/>
    <w:rsid w:val="001A3914"/>
    <w:rsid w:val="001A3A18"/>
    <w:rsid w:val="001A3A26"/>
    <w:rsid w:val="001A3BE8"/>
    <w:rsid w:val="001A453B"/>
    <w:rsid w:val="001A4A38"/>
    <w:rsid w:val="001A4C26"/>
    <w:rsid w:val="001A5158"/>
    <w:rsid w:val="001A5651"/>
    <w:rsid w:val="001A56F8"/>
    <w:rsid w:val="001A587E"/>
    <w:rsid w:val="001A5A28"/>
    <w:rsid w:val="001A6B8A"/>
    <w:rsid w:val="001A6C01"/>
    <w:rsid w:val="001A6DA0"/>
    <w:rsid w:val="001A722F"/>
    <w:rsid w:val="001B031F"/>
    <w:rsid w:val="001B0685"/>
    <w:rsid w:val="001B0B8E"/>
    <w:rsid w:val="001B106B"/>
    <w:rsid w:val="001B16A6"/>
    <w:rsid w:val="001B172F"/>
    <w:rsid w:val="001B2985"/>
    <w:rsid w:val="001B3238"/>
    <w:rsid w:val="001B47EF"/>
    <w:rsid w:val="001B4B35"/>
    <w:rsid w:val="001B5050"/>
    <w:rsid w:val="001B5D7B"/>
    <w:rsid w:val="001B5EE9"/>
    <w:rsid w:val="001B6456"/>
    <w:rsid w:val="001B67FE"/>
    <w:rsid w:val="001B6961"/>
    <w:rsid w:val="001B6BFD"/>
    <w:rsid w:val="001B6C22"/>
    <w:rsid w:val="001B6FCC"/>
    <w:rsid w:val="001B74AF"/>
    <w:rsid w:val="001C09ED"/>
    <w:rsid w:val="001C0BF7"/>
    <w:rsid w:val="001C0F16"/>
    <w:rsid w:val="001C0F9C"/>
    <w:rsid w:val="001C1A38"/>
    <w:rsid w:val="001C1E13"/>
    <w:rsid w:val="001C228E"/>
    <w:rsid w:val="001C24ED"/>
    <w:rsid w:val="001C2502"/>
    <w:rsid w:val="001C2864"/>
    <w:rsid w:val="001C2BFB"/>
    <w:rsid w:val="001C605E"/>
    <w:rsid w:val="001C6231"/>
    <w:rsid w:val="001C643A"/>
    <w:rsid w:val="001C7153"/>
    <w:rsid w:val="001C786E"/>
    <w:rsid w:val="001C7906"/>
    <w:rsid w:val="001C7929"/>
    <w:rsid w:val="001D029D"/>
    <w:rsid w:val="001D125E"/>
    <w:rsid w:val="001D2843"/>
    <w:rsid w:val="001D30AC"/>
    <w:rsid w:val="001D4434"/>
    <w:rsid w:val="001D4CB5"/>
    <w:rsid w:val="001D4F67"/>
    <w:rsid w:val="001D56E4"/>
    <w:rsid w:val="001D59A6"/>
    <w:rsid w:val="001D61EA"/>
    <w:rsid w:val="001D69C7"/>
    <w:rsid w:val="001D7F01"/>
    <w:rsid w:val="001E0082"/>
    <w:rsid w:val="001E0098"/>
    <w:rsid w:val="001E01CC"/>
    <w:rsid w:val="001E05BB"/>
    <w:rsid w:val="001E0BBF"/>
    <w:rsid w:val="001E0CD2"/>
    <w:rsid w:val="001E15A4"/>
    <w:rsid w:val="001E2071"/>
    <w:rsid w:val="001E2229"/>
    <w:rsid w:val="001E2B13"/>
    <w:rsid w:val="001E2E8C"/>
    <w:rsid w:val="001E3591"/>
    <w:rsid w:val="001E3BBC"/>
    <w:rsid w:val="001E441E"/>
    <w:rsid w:val="001E4875"/>
    <w:rsid w:val="001E4F17"/>
    <w:rsid w:val="001E507A"/>
    <w:rsid w:val="001E65C1"/>
    <w:rsid w:val="001E677D"/>
    <w:rsid w:val="001E69DA"/>
    <w:rsid w:val="001E6BD1"/>
    <w:rsid w:val="001E6E99"/>
    <w:rsid w:val="001E6F91"/>
    <w:rsid w:val="001E7138"/>
    <w:rsid w:val="001E7AF5"/>
    <w:rsid w:val="001E7B44"/>
    <w:rsid w:val="001F06B5"/>
    <w:rsid w:val="001F149C"/>
    <w:rsid w:val="001F1B2A"/>
    <w:rsid w:val="001F1D25"/>
    <w:rsid w:val="001F2184"/>
    <w:rsid w:val="001F23CC"/>
    <w:rsid w:val="001F26A7"/>
    <w:rsid w:val="001F276A"/>
    <w:rsid w:val="001F300B"/>
    <w:rsid w:val="001F304A"/>
    <w:rsid w:val="001F42BB"/>
    <w:rsid w:val="001F45C1"/>
    <w:rsid w:val="001F49B3"/>
    <w:rsid w:val="001F4AFF"/>
    <w:rsid w:val="001F58EA"/>
    <w:rsid w:val="001F5971"/>
    <w:rsid w:val="001F61BB"/>
    <w:rsid w:val="001F7163"/>
    <w:rsid w:val="001F7A4E"/>
    <w:rsid w:val="002007AB"/>
    <w:rsid w:val="00200D33"/>
    <w:rsid w:val="00200DBF"/>
    <w:rsid w:val="00201B70"/>
    <w:rsid w:val="00201F83"/>
    <w:rsid w:val="00202D84"/>
    <w:rsid w:val="00202FFD"/>
    <w:rsid w:val="0020303C"/>
    <w:rsid w:val="00203747"/>
    <w:rsid w:val="002041C0"/>
    <w:rsid w:val="00204C41"/>
    <w:rsid w:val="00204C7D"/>
    <w:rsid w:val="00204E39"/>
    <w:rsid w:val="00205149"/>
    <w:rsid w:val="002054A3"/>
    <w:rsid w:val="0020561B"/>
    <w:rsid w:val="00205A67"/>
    <w:rsid w:val="00206201"/>
    <w:rsid w:val="002067CC"/>
    <w:rsid w:val="00206CCB"/>
    <w:rsid w:val="002073A5"/>
    <w:rsid w:val="0020776B"/>
    <w:rsid w:val="00210632"/>
    <w:rsid w:val="00210E27"/>
    <w:rsid w:val="00210F2B"/>
    <w:rsid w:val="002111A6"/>
    <w:rsid w:val="00211568"/>
    <w:rsid w:val="00211B3A"/>
    <w:rsid w:val="00211F81"/>
    <w:rsid w:val="00212233"/>
    <w:rsid w:val="002127CE"/>
    <w:rsid w:val="00212BA4"/>
    <w:rsid w:val="00213680"/>
    <w:rsid w:val="002137F4"/>
    <w:rsid w:val="00213F2C"/>
    <w:rsid w:val="00213FEA"/>
    <w:rsid w:val="002142FD"/>
    <w:rsid w:val="002151DB"/>
    <w:rsid w:val="00215940"/>
    <w:rsid w:val="00217023"/>
    <w:rsid w:val="002179F2"/>
    <w:rsid w:val="00220A51"/>
    <w:rsid w:val="00220A57"/>
    <w:rsid w:val="002210AE"/>
    <w:rsid w:val="002225E8"/>
    <w:rsid w:val="002229F1"/>
    <w:rsid w:val="002231EC"/>
    <w:rsid w:val="002238CC"/>
    <w:rsid w:val="002238CE"/>
    <w:rsid w:val="00223B63"/>
    <w:rsid w:val="00224C82"/>
    <w:rsid w:val="00224F41"/>
    <w:rsid w:val="002253F0"/>
    <w:rsid w:val="002255E4"/>
    <w:rsid w:val="00225E9B"/>
    <w:rsid w:val="002262C3"/>
    <w:rsid w:val="00226B51"/>
    <w:rsid w:val="00230407"/>
    <w:rsid w:val="002308E1"/>
    <w:rsid w:val="00230F45"/>
    <w:rsid w:val="0023110C"/>
    <w:rsid w:val="002314EC"/>
    <w:rsid w:val="0023195F"/>
    <w:rsid w:val="00231BC8"/>
    <w:rsid w:val="0023216C"/>
    <w:rsid w:val="002323F0"/>
    <w:rsid w:val="00232CF8"/>
    <w:rsid w:val="00232D08"/>
    <w:rsid w:val="00233286"/>
    <w:rsid w:val="00233D2D"/>
    <w:rsid w:val="002342BC"/>
    <w:rsid w:val="00234845"/>
    <w:rsid w:val="00235A3B"/>
    <w:rsid w:val="00235EAC"/>
    <w:rsid w:val="002361BC"/>
    <w:rsid w:val="002361DB"/>
    <w:rsid w:val="0023624C"/>
    <w:rsid w:val="00236AAE"/>
    <w:rsid w:val="00236CF1"/>
    <w:rsid w:val="00236D82"/>
    <w:rsid w:val="002402FB"/>
    <w:rsid w:val="0024067D"/>
    <w:rsid w:val="0024098C"/>
    <w:rsid w:val="00240A6A"/>
    <w:rsid w:val="00240F7C"/>
    <w:rsid w:val="0024122D"/>
    <w:rsid w:val="00241502"/>
    <w:rsid w:val="00241F8D"/>
    <w:rsid w:val="00242171"/>
    <w:rsid w:val="002423C9"/>
    <w:rsid w:val="0024433A"/>
    <w:rsid w:val="00244942"/>
    <w:rsid w:val="00244B7F"/>
    <w:rsid w:val="00244E36"/>
    <w:rsid w:val="00245E21"/>
    <w:rsid w:val="00246218"/>
    <w:rsid w:val="00246F27"/>
    <w:rsid w:val="0024735E"/>
    <w:rsid w:val="00247575"/>
    <w:rsid w:val="00247746"/>
    <w:rsid w:val="00247E84"/>
    <w:rsid w:val="002505A0"/>
    <w:rsid w:val="002513F9"/>
    <w:rsid w:val="00251F10"/>
    <w:rsid w:val="00252406"/>
    <w:rsid w:val="00252B8E"/>
    <w:rsid w:val="002534C8"/>
    <w:rsid w:val="0025393E"/>
    <w:rsid w:val="00254291"/>
    <w:rsid w:val="00254C6D"/>
    <w:rsid w:val="00254E9D"/>
    <w:rsid w:val="00254F53"/>
    <w:rsid w:val="0025525F"/>
    <w:rsid w:val="0025575F"/>
    <w:rsid w:val="00256818"/>
    <w:rsid w:val="0025764D"/>
    <w:rsid w:val="00257CAB"/>
    <w:rsid w:val="0026001A"/>
    <w:rsid w:val="00260285"/>
    <w:rsid w:val="00261612"/>
    <w:rsid w:val="00261909"/>
    <w:rsid w:val="00262BF3"/>
    <w:rsid w:val="00262CF5"/>
    <w:rsid w:val="00263288"/>
    <w:rsid w:val="0026349D"/>
    <w:rsid w:val="002640CF"/>
    <w:rsid w:val="002645BE"/>
    <w:rsid w:val="002649B0"/>
    <w:rsid w:val="00265600"/>
    <w:rsid w:val="00265662"/>
    <w:rsid w:val="00265BC1"/>
    <w:rsid w:val="0026621F"/>
    <w:rsid w:val="002663F7"/>
    <w:rsid w:val="002664D6"/>
    <w:rsid w:val="002665E4"/>
    <w:rsid w:val="002666DC"/>
    <w:rsid w:val="00267123"/>
    <w:rsid w:val="00270502"/>
    <w:rsid w:val="00270C79"/>
    <w:rsid w:val="00271896"/>
    <w:rsid w:val="0027273A"/>
    <w:rsid w:val="002727B6"/>
    <w:rsid w:val="002729A6"/>
    <w:rsid w:val="00272EA4"/>
    <w:rsid w:val="00273A77"/>
    <w:rsid w:val="00273A86"/>
    <w:rsid w:val="002741E7"/>
    <w:rsid w:val="002743F3"/>
    <w:rsid w:val="00274727"/>
    <w:rsid w:val="0027495A"/>
    <w:rsid w:val="0027534F"/>
    <w:rsid w:val="00275545"/>
    <w:rsid w:val="0027681B"/>
    <w:rsid w:val="00276859"/>
    <w:rsid w:val="00276C70"/>
    <w:rsid w:val="00276F72"/>
    <w:rsid w:val="00277F4C"/>
    <w:rsid w:val="00280232"/>
    <w:rsid w:val="002802E1"/>
    <w:rsid w:val="0028038A"/>
    <w:rsid w:val="0028110B"/>
    <w:rsid w:val="00281DE5"/>
    <w:rsid w:val="0028219B"/>
    <w:rsid w:val="002823FB"/>
    <w:rsid w:val="00282A45"/>
    <w:rsid w:val="00282B17"/>
    <w:rsid w:val="00282E98"/>
    <w:rsid w:val="00283583"/>
    <w:rsid w:val="00283A9C"/>
    <w:rsid w:val="00283D57"/>
    <w:rsid w:val="00284597"/>
    <w:rsid w:val="002853C6"/>
    <w:rsid w:val="0028546C"/>
    <w:rsid w:val="00285E66"/>
    <w:rsid w:val="00286031"/>
    <w:rsid w:val="002861FA"/>
    <w:rsid w:val="00286518"/>
    <w:rsid w:val="0028670F"/>
    <w:rsid w:val="00286DB3"/>
    <w:rsid w:val="00286FF2"/>
    <w:rsid w:val="002871ED"/>
    <w:rsid w:val="00287919"/>
    <w:rsid w:val="002901B3"/>
    <w:rsid w:val="00290417"/>
    <w:rsid w:val="0029041A"/>
    <w:rsid w:val="00290665"/>
    <w:rsid w:val="002906EC"/>
    <w:rsid w:val="00290F92"/>
    <w:rsid w:val="002912F9"/>
    <w:rsid w:val="00291BE1"/>
    <w:rsid w:val="00291D6C"/>
    <w:rsid w:val="00292191"/>
    <w:rsid w:val="002925A6"/>
    <w:rsid w:val="00292732"/>
    <w:rsid w:val="00292CA9"/>
    <w:rsid w:val="0029333B"/>
    <w:rsid w:val="00293362"/>
    <w:rsid w:val="00293432"/>
    <w:rsid w:val="00293955"/>
    <w:rsid w:val="00294371"/>
    <w:rsid w:val="00294530"/>
    <w:rsid w:val="00294951"/>
    <w:rsid w:val="00294C01"/>
    <w:rsid w:val="00294F3F"/>
    <w:rsid w:val="002955AA"/>
    <w:rsid w:val="00295AC7"/>
    <w:rsid w:val="00295B2C"/>
    <w:rsid w:val="00295E67"/>
    <w:rsid w:val="002964F2"/>
    <w:rsid w:val="00296551"/>
    <w:rsid w:val="002973BF"/>
    <w:rsid w:val="002974A9"/>
    <w:rsid w:val="00297604"/>
    <w:rsid w:val="00297B3F"/>
    <w:rsid w:val="00297BE5"/>
    <w:rsid w:val="002A018E"/>
    <w:rsid w:val="002A0E92"/>
    <w:rsid w:val="002A1604"/>
    <w:rsid w:val="002A197D"/>
    <w:rsid w:val="002A198A"/>
    <w:rsid w:val="002A1B18"/>
    <w:rsid w:val="002A20CF"/>
    <w:rsid w:val="002A2E20"/>
    <w:rsid w:val="002A30AB"/>
    <w:rsid w:val="002A338F"/>
    <w:rsid w:val="002A3459"/>
    <w:rsid w:val="002A38B3"/>
    <w:rsid w:val="002A3FA2"/>
    <w:rsid w:val="002A4721"/>
    <w:rsid w:val="002A4AEB"/>
    <w:rsid w:val="002A4B4F"/>
    <w:rsid w:val="002A53B6"/>
    <w:rsid w:val="002A56F2"/>
    <w:rsid w:val="002A5B69"/>
    <w:rsid w:val="002A626C"/>
    <w:rsid w:val="002A6424"/>
    <w:rsid w:val="002A6563"/>
    <w:rsid w:val="002A6C12"/>
    <w:rsid w:val="002A71CD"/>
    <w:rsid w:val="002A7760"/>
    <w:rsid w:val="002B02E5"/>
    <w:rsid w:val="002B034D"/>
    <w:rsid w:val="002B0463"/>
    <w:rsid w:val="002B083A"/>
    <w:rsid w:val="002B0B66"/>
    <w:rsid w:val="002B10BB"/>
    <w:rsid w:val="002B133C"/>
    <w:rsid w:val="002B1B0F"/>
    <w:rsid w:val="002B2193"/>
    <w:rsid w:val="002B2390"/>
    <w:rsid w:val="002B2A66"/>
    <w:rsid w:val="002B3556"/>
    <w:rsid w:val="002B44DB"/>
    <w:rsid w:val="002B4713"/>
    <w:rsid w:val="002B4A76"/>
    <w:rsid w:val="002B5E3A"/>
    <w:rsid w:val="002B68F0"/>
    <w:rsid w:val="002B6903"/>
    <w:rsid w:val="002B715A"/>
    <w:rsid w:val="002B7AF5"/>
    <w:rsid w:val="002B7DEE"/>
    <w:rsid w:val="002B7FB5"/>
    <w:rsid w:val="002C125D"/>
    <w:rsid w:val="002C16F0"/>
    <w:rsid w:val="002C2EFA"/>
    <w:rsid w:val="002C3130"/>
    <w:rsid w:val="002C355A"/>
    <w:rsid w:val="002C380F"/>
    <w:rsid w:val="002C3AA5"/>
    <w:rsid w:val="002C3B76"/>
    <w:rsid w:val="002C3F78"/>
    <w:rsid w:val="002C4E22"/>
    <w:rsid w:val="002C5093"/>
    <w:rsid w:val="002C531F"/>
    <w:rsid w:val="002C566A"/>
    <w:rsid w:val="002C5F8F"/>
    <w:rsid w:val="002C6409"/>
    <w:rsid w:val="002C7851"/>
    <w:rsid w:val="002C7DF3"/>
    <w:rsid w:val="002C7F00"/>
    <w:rsid w:val="002D0408"/>
    <w:rsid w:val="002D10E0"/>
    <w:rsid w:val="002D14B6"/>
    <w:rsid w:val="002D15B9"/>
    <w:rsid w:val="002D1B1F"/>
    <w:rsid w:val="002D2774"/>
    <w:rsid w:val="002D28B3"/>
    <w:rsid w:val="002D2E03"/>
    <w:rsid w:val="002D3BE6"/>
    <w:rsid w:val="002D497D"/>
    <w:rsid w:val="002D4C12"/>
    <w:rsid w:val="002D519C"/>
    <w:rsid w:val="002D57D2"/>
    <w:rsid w:val="002D5A8C"/>
    <w:rsid w:val="002D5AA1"/>
    <w:rsid w:val="002D5CBE"/>
    <w:rsid w:val="002D6259"/>
    <w:rsid w:val="002D6263"/>
    <w:rsid w:val="002D63B2"/>
    <w:rsid w:val="002D6547"/>
    <w:rsid w:val="002D6774"/>
    <w:rsid w:val="002D6A48"/>
    <w:rsid w:val="002D70A7"/>
    <w:rsid w:val="002D7899"/>
    <w:rsid w:val="002E09D9"/>
    <w:rsid w:val="002E110F"/>
    <w:rsid w:val="002E1B54"/>
    <w:rsid w:val="002E1DC3"/>
    <w:rsid w:val="002E289D"/>
    <w:rsid w:val="002E4E00"/>
    <w:rsid w:val="002E5D29"/>
    <w:rsid w:val="002E5F61"/>
    <w:rsid w:val="002E6155"/>
    <w:rsid w:val="002E616B"/>
    <w:rsid w:val="002E6BD0"/>
    <w:rsid w:val="002E73CB"/>
    <w:rsid w:val="002F0CA8"/>
    <w:rsid w:val="002F1BA5"/>
    <w:rsid w:val="002F213C"/>
    <w:rsid w:val="002F2714"/>
    <w:rsid w:val="002F34F0"/>
    <w:rsid w:val="002F3858"/>
    <w:rsid w:val="002F48DB"/>
    <w:rsid w:val="002F4997"/>
    <w:rsid w:val="002F55A9"/>
    <w:rsid w:val="002F58FC"/>
    <w:rsid w:val="002F6AA9"/>
    <w:rsid w:val="002F6D9B"/>
    <w:rsid w:val="002F7488"/>
    <w:rsid w:val="002F7633"/>
    <w:rsid w:val="002F7E32"/>
    <w:rsid w:val="002F7E4B"/>
    <w:rsid w:val="003004A1"/>
    <w:rsid w:val="00300921"/>
    <w:rsid w:val="00300A6E"/>
    <w:rsid w:val="00300DCE"/>
    <w:rsid w:val="00301B42"/>
    <w:rsid w:val="00301EFD"/>
    <w:rsid w:val="00301F9E"/>
    <w:rsid w:val="00301FB6"/>
    <w:rsid w:val="003023B3"/>
    <w:rsid w:val="00302C9C"/>
    <w:rsid w:val="00302FAB"/>
    <w:rsid w:val="00302FC7"/>
    <w:rsid w:val="003032A5"/>
    <w:rsid w:val="003034D6"/>
    <w:rsid w:val="003039F2"/>
    <w:rsid w:val="0030466C"/>
    <w:rsid w:val="00304A29"/>
    <w:rsid w:val="00304A7F"/>
    <w:rsid w:val="003058D3"/>
    <w:rsid w:val="003064EE"/>
    <w:rsid w:val="00306538"/>
    <w:rsid w:val="00306A42"/>
    <w:rsid w:val="00307466"/>
    <w:rsid w:val="003104B7"/>
    <w:rsid w:val="00310589"/>
    <w:rsid w:val="003105BA"/>
    <w:rsid w:val="00310FF5"/>
    <w:rsid w:val="0031129C"/>
    <w:rsid w:val="003114FF"/>
    <w:rsid w:val="00311572"/>
    <w:rsid w:val="003115A2"/>
    <w:rsid w:val="00311EC2"/>
    <w:rsid w:val="00311F91"/>
    <w:rsid w:val="00313B9C"/>
    <w:rsid w:val="003148EC"/>
    <w:rsid w:val="003157C8"/>
    <w:rsid w:val="003163E1"/>
    <w:rsid w:val="0031693E"/>
    <w:rsid w:val="00316EE8"/>
    <w:rsid w:val="003174A1"/>
    <w:rsid w:val="003174ED"/>
    <w:rsid w:val="0031752A"/>
    <w:rsid w:val="00317636"/>
    <w:rsid w:val="00317AF5"/>
    <w:rsid w:val="00317B51"/>
    <w:rsid w:val="00317D92"/>
    <w:rsid w:val="00317E23"/>
    <w:rsid w:val="0032025B"/>
    <w:rsid w:val="003202F0"/>
    <w:rsid w:val="0032039B"/>
    <w:rsid w:val="003206F0"/>
    <w:rsid w:val="00320C45"/>
    <w:rsid w:val="0032108F"/>
    <w:rsid w:val="003213D8"/>
    <w:rsid w:val="0032160B"/>
    <w:rsid w:val="003217D2"/>
    <w:rsid w:val="00321D37"/>
    <w:rsid w:val="003222F8"/>
    <w:rsid w:val="00322565"/>
    <w:rsid w:val="00324C3B"/>
    <w:rsid w:val="00324D55"/>
    <w:rsid w:val="00324DAB"/>
    <w:rsid w:val="00325554"/>
    <w:rsid w:val="003256CB"/>
    <w:rsid w:val="003262EE"/>
    <w:rsid w:val="003264BC"/>
    <w:rsid w:val="00330399"/>
    <w:rsid w:val="003303E7"/>
    <w:rsid w:val="003305C0"/>
    <w:rsid w:val="00330E88"/>
    <w:rsid w:val="00330EC0"/>
    <w:rsid w:val="00331BC7"/>
    <w:rsid w:val="003327C8"/>
    <w:rsid w:val="00332F49"/>
    <w:rsid w:val="003331A5"/>
    <w:rsid w:val="00333634"/>
    <w:rsid w:val="00333B0C"/>
    <w:rsid w:val="00333F82"/>
    <w:rsid w:val="003346E3"/>
    <w:rsid w:val="00334C6A"/>
    <w:rsid w:val="00334D28"/>
    <w:rsid w:val="00334DFB"/>
    <w:rsid w:val="00334FA6"/>
    <w:rsid w:val="0033528E"/>
    <w:rsid w:val="00335B3C"/>
    <w:rsid w:val="00335E36"/>
    <w:rsid w:val="00336DB5"/>
    <w:rsid w:val="00337982"/>
    <w:rsid w:val="00337F47"/>
    <w:rsid w:val="0034021A"/>
    <w:rsid w:val="003408A0"/>
    <w:rsid w:val="003410AA"/>
    <w:rsid w:val="003411D3"/>
    <w:rsid w:val="00341642"/>
    <w:rsid w:val="00343268"/>
    <w:rsid w:val="003438AF"/>
    <w:rsid w:val="003438E6"/>
    <w:rsid w:val="00343907"/>
    <w:rsid w:val="00343A15"/>
    <w:rsid w:val="00343F8C"/>
    <w:rsid w:val="00343FF9"/>
    <w:rsid w:val="00344783"/>
    <w:rsid w:val="0034496D"/>
    <w:rsid w:val="00344A38"/>
    <w:rsid w:val="00344F9F"/>
    <w:rsid w:val="003459F4"/>
    <w:rsid w:val="00346748"/>
    <w:rsid w:val="00346CA2"/>
    <w:rsid w:val="00346D06"/>
    <w:rsid w:val="00346FE9"/>
    <w:rsid w:val="0034744B"/>
    <w:rsid w:val="00347906"/>
    <w:rsid w:val="003506A8"/>
    <w:rsid w:val="00350B13"/>
    <w:rsid w:val="00350F3C"/>
    <w:rsid w:val="0035255B"/>
    <w:rsid w:val="00352777"/>
    <w:rsid w:val="0035304E"/>
    <w:rsid w:val="003532BE"/>
    <w:rsid w:val="00353364"/>
    <w:rsid w:val="003539A2"/>
    <w:rsid w:val="00353C02"/>
    <w:rsid w:val="00353CD8"/>
    <w:rsid w:val="00353E45"/>
    <w:rsid w:val="00354710"/>
    <w:rsid w:val="00354717"/>
    <w:rsid w:val="00356021"/>
    <w:rsid w:val="003566E4"/>
    <w:rsid w:val="00356AF6"/>
    <w:rsid w:val="00356E96"/>
    <w:rsid w:val="0035702B"/>
    <w:rsid w:val="003572DF"/>
    <w:rsid w:val="00357986"/>
    <w:rsid w:val="00360139"/>
    <w:rsid w:val="00360B62"/>
    <w:rsid w:val="0036222D"/>
    <w:rsid w:val="0036277A"/>
    <w:rsid w:val="00363287"/>
    <w:rsid w:val="003634B3"/>
    <w:rsid w:val="00363521"/>
    <w:rsid w:val="00363FD4"/>
    <w:rsid w:val="0036450A"/>
    <w:rsid w:val="00364AC8"/>
    <w:rsid w:val="00364ED7"/>
    <w:rsid w:val="003653CD"/>
    <w:rsid w:val="0036603C"/>
    <w:rsid w:val="003662D1"/>
    <w:rsid w:val="00366367"/>
    <w:rsid w:val="00366CB7"/>
    <w:rsid w:val="003677D7"/>
    <w:rsid w:val="00370376"/>
    <w:rsid w:val="00370907"/>
    <w:rsid w:val="00370E99"/>
    <w:rsid w:val="0037164F"/>
    <w:rsid w:val="00372520"/>
    <w:rsid w:val="00372997"/>
    <w:rsid w:val="00372AFE"/>
    <w:rsid w:val="00373D3D"/>
    <w:rsid w:val="003740D0"/>
    <w:rsid w:val="003749D8"/>
    <w:rsid w:val="00374BB5"/>
    <w:rsid w:val="00374DCA"/>
    <w:rsid w:val="00375296"/>
    <w:rsid w:val="00375A33"/>
    <w:rsid w:val="00375D6E"/>
    <w:rsid w:val="00376738"/>
    <w:rsid w:val="00376C25"/>
    <w:rsid w:val="00376EB4"/>
    <w:rsid w:val="0037741C"/>
    <w:rsid w:val="00377948"/>
    <w:rsid w:val="00377ADB"/>
    <w:rsid w:val="00377EDC"/>
    <w:rsid w:val="0038003B"/>
    <w:rsid w:val="0038056C"/>
    <w:rsid w:val="00381541"/>
    <w:rsid w:val="00381892"/>
    <w:rsid w:val="00381FBC"/>
    <w:rsid w:val="0038242D"/>
    <w:rsid w:val="003831DC"/>
    <w:rsid w:val="0038397D"/>
    <w:rsid w:val="003839BF"/>
    <w:rsid w:val="00383C90"/>
    <w:rsid w:val="003849E4"/>
    <w:rsid w:val="00385E19"/>
    <w:rsid w:val="00385E86"/>
    <w:rsid w:val="003866CD"/>
    <w:rsid w:val="00386EF7"/>
    <w:rsid w:val="0038703E"/>
    <w:rsid w:val="0038743D"/>
    <w:rsid w:val="003879B3"/>
    <w:rsid w:val="00387EA7"/>
    <w:rsid w:val="00387FE2"/>
    <w:rsid w:val="003906BB"/>
    <w:rsid w:val="00390FA2"/>
    <w:rsid w:val="00391F69"/>
    <w:rsid w:val="0039252C"/>
    <w:rsid w:val="003927AE"/>
    <w:rsid w:val="0039284A"/>
    <w:rsid w:val="00393BBC"/>
    <w:rsid w:val="003941AB"/>
    <w:rsid w:val="00394341"/>
    <w:rsid w:val="003943C9"/>
    <w:rsid w:val="003947D3"/>
    <w:rsid w:val="00394E7E"/>
    <w:rsid w:val="00395783"/>
    <w:rsid w:val="003A086B"/>
    <w:rsid w:val="003A0C9D"/>
    <w:rsid w:val="003A0E5C"/>
    <w:rsid w:val="003A10F1"/>
    <w:rsid w:val="003A158D"/>
    <w:rsid w:val="003A235A"/>
    <w:rsid w:val="003A2F48"/>
    <w:rsid w:val="003A36BA"/>
    <w:rsid w:val="003A3CF8"/>
    <w:rsid w:val="003A3F16"/>
    <w:rsid w:val="003A3FD4"/>
    <w:rsid w:val="003A4337"/>
    <w:rsid w:val="003A4D60"/>
    <w:rsid w:val="003A4F2F"/>
    <w:rsid w:val="003A52D1"/>
    <w:rsid w:val="003A52F0"/>
    <w:rsid w:val="003A55FA"/>
    <w:rsid w:val="003A5969"/>
    <w:rsid w:val="003A6192"/>
    <w:rsid w:val="003A783B"/>
    <w:rsid w:val="003A795D"/>
    <w:rsid w:val="003A7C37"/>
    <w:rsid w:val="003B10AE"/>
    <w:rsid w:val="003B185F"/>
    <w:rsid w:val="003B1997"/>
    <w:rsid w:val="003B1CD9"/>
    <w:rsid w:val="003B2122"/>
    <w:rsid w:val="003B3062"/>
    <w:rsid w:val="003B340B"/>
    <w:rsid w:val="003B4013"/>
    <w:rsid w:val="003B4034"/>
    <w:rsid w:val="003B4497"/>
    <w:rsid w:val="003B44FE"/>
    <w:rsid w:val="003B48DF"/>
    <w:rsid w:val="003B4BD5"/>
    <w:rsid w:val="003B5560"/>
    <w:rsid w:val="003B585F"/>
    <w:rsid w:val="003B5D52"/>
    <w:rsid w:val="003B5E34"/>
    <w:rsid w:val="003B5FEE"/>
    <w:rsid w:val="003B67C0"/>
    <w:rsid w:val="003B6AC2"/>
    <w:rsid w:val="003B7091"/>
    <w:rsid w:val="003B7347"/>
    <w:rsid w:val="003B734A"/>
    <w:rsid w:val="003B7A9D"/>
    <w:rsid w:val="003C103E"/>
    <w:rsid w:val="003C1D10"/>
    <w:rsid w:val="003C1FD2"/>
    <w:rsid w:val="003C212C"/>
    <w:rsid w:val="003C21F1"/>
    <w:rsid w:val="003C2365"/>
    <w:rsid w:val="003C23E4"/>
    <w:rsid w:val="003C24D6"/>
    <w:rsid w:val="003C26B6"/>
    <w:rsid w:val="003C2A66"/>
    <w:rsid w:val="003C2F20"/>
    <w:rsid w:val="003C3E3C"/>
    <w:rsid w:val="003C472E"/>
    <w:rsid w:val="003C4C20"/>
    <w:rsid w:val="003C4CF6"/>
    <w:rsid w:val="003C4D62"/>
    <w:rsid w:val="003C4D67"/>
    <w:rsid w:val="003C5939"/>
    <w:rsid w:val="003C5DBB"/>
    <w:rsid w:val="003C6163"/>
    <w:rsid w:val="003C64AA"/>
    <w:rsid w:val="003C6EFE"/>
    <w:rsid w:val="003C70C1"/>
    <w:rsid w:val="003C7726"/>
    <w:rsid w:val="003D05EA"/>
    <w:rsid w:val="003D0A9B"/>
    <w:rsid w:val="003D1145"/>
    <w:rsid w:val="003D291D"/>
    <w:rsid w:val="003D3DF2"/>
    <w:rsid w:val="003D434A"/>
    <w:rsid w:val="003D45F6"/>
    <w:rsid w:val="003D48D2"/>
    <w:rsid w:val="003D4E11"/>
    <w:rsid w:val="003D596C"/>
    <w:rsid w:val="003D5D23"/>
    <w:rsid w:val="003D5E31"/>
    <w:rsid w:val="003D63A6"/>
    <w:rsid w:val="003D6BF8"/>
    <w:rsid w:val="003D712A"/>
    <w:rsid w:val="003D739F"/>
    <w:rsid w:val="003D7540"/>
    <w:rsid w:val="003D7FDB"/>
    <w:rsid w:val="003E021C"/>
    <w:rsid w:val="003E02D7"/>
    <w:rsid w:val="003E0858"/>
    <w:rsid w:val="003E11EF"/>
    <w:rsid w:val="003E1621"/>
    <w:rsid w:val="003E17E2"/>
    <w:rsid w:val="003E18CF"/>
    <w:rsid w:val="003E2827"/>
    <w:rsid w:val="003E2AFC"/>
    <w:rsid w:val="003E2C76"/>
    <w:rsid w:val="003E3057"/>
    <w:rsid w:val="003E35C4"/>
    <w:rsid w:val="003E3726"/>
    <w:rsid w:val="003E3B99"/>
    <w:rsid w:val="003E3E9A"/>
    <w:rsid w:val="003E44F0"/>
    <w:rsid w:val="003E5A2C"/>
    <w:rsid w:val="003E5FAA"/>
    <w:rsid w:val="003E63CA"/>
    <w:rsid w:val="003E686C"/>
    <w:rsid w:val="003E6E1A"/>
    <w:rsid w:val="003E7396"/>
    <w:rsid w:val="003E7B5F"/>
    <w:rsid w:val="003F0512"/>
    <w:rsid w:val="003F0946"/>
    <w:rsid w:val="003F0C3D"/>
    <w:rsid w:val="003F0EAD"/>
    <w:rsid w:val="003F1D1C"/>
    <w:rsid w:val="003F20BC"/>
    <w:rsid w:val="003F2245"/>
    <w:rsid w:val="003F2609"/>
    <w:rsid w:val="003F2747"/>
    <w:rsid w:val="003F33FE"/>
    <w:rsid w:val="003F3593"/>
    <w:rsid w:val="003F3C1F"/>
    <w:rsid w:val="003F3D40"/>
    <w:rsid w:val="003F4C30"/>
    <w:rsid w:val="003F6220"/>
    <w:rsid w:val="003F62E4"/>
    <w:rsid w:val="003F6768"/>
    <w:rsid w:val="003F6A6D"/>
    <w:rsid w:val="003F6D06"/>
    <w:rsid w:val="003F6DD8"/>
    <w:rsid w:val="0040028D"/>
    <w:rsid w:val="004002C5"/>
    <w:rsid w:val="00400884"/>
    <w:rsid w:val="00400941"/>
    <w:rsid w:val="004011BD"/>
    <w:rsid w:val="004016EC"/>
    <w:rsid w:val="00401A7F"/>
    <w:rsid w:val="00401E2B"/>
    <w:rsid w:val="0040261A"/>
    <w:rsid w:val="004026A8"/>
    <w:rsid w:val="0040287E"/>
    <w:rsid w:val="004035C8"/>
    <w:rsid w:val="00403631"/>
    <w:rsid w:val="004039FA"/>
    <w:rsid w:val="00404F7A"/>
    <w:rsid w:val="004056E2"/>
    <w:rsid w:val="00406477"/>
    <w:rsid w:val="004065B1"/>
    <w:rsid w:val="0040670E"/>
    <w:rsid w:val="00406AF9"/>
    <w:rsid w:val="00407397"/>
    <w:rsid w:val="004074C0"/>
    <w:rsid w:val="00407863"/>
    <w:rsid w:val="00407B5D"/>
    <w:rsid w:val="00407E7A"/>
    <w:rsid w:val="0041033E"/>
    <w:rsid w:val="00410A8B"/>
    <w:rsid w:val="00410E12"/>
    <w:rsid w:val="00410E6F"/>
    <w:rsid w:val="00411333"/>
    <w:rsid w:val="00411422"/>
    <w:rsid w:val="0041361C"/>
    <w:rsid w:val="0041690F"/>
    <w:rsid w:val="00416A63"/>
    <w:rsid w:val="00416AA9"/>
    <w:rsid w:val="0041706B"/>
    <w:rsid w:val="0041774D"/>
    <w:rsid w:val="0041793C"/>
    <w:rsid w:val="00420365"/>
    <w:rsid w:val="00420943"/>
    <w:rsid w:val="00420F85"/>
    <w:rsid w:val="00420FDB"/>
    <w:rsid w:val="004225E0"/>
    <w:rsid w:val="004226DB"/>
    <w:rsid w:val="00422FCF"/>
    <w:rsid w:val="0042335A"/>
    <w:rsid w:val="004237B8"/>
    <w:rsid w:val="0042406C"/>
    <w:rsid w:val="00424D9C"/>
    <w:rsid w:val="004252E9"/>
    <w:rsid w:val="00425BC4"/>
    <w:rsid w:val="00425C6E"/>
    <w:rsid w:val="004261E0"/>
    <w:rsid w:val="00426261"/>
    <w:rsid w:val="004266BD"/>
    <w:rsid w:val="0042689C"/>
    <w:rsid w:val="00426981"/>
    <w:rsid w:val="004277BC"/>
    <w:rsid w:val="00427885"/>
    <w:rsid w:val="004300B9"/>
    <w:rsid w:val="00430A7F"/>
    <w:rsid w:val="00430B59"/>
    <w:rsid w:val="00431D9D"/>
    <w:rsid w:val="004324CC"/>
    <w:rsid w:val="00432A0A"/>
    <w:rsid w:val="00432CC2"/>
    <w:rsid w:val="00433087"/>
    <w:rsid w:val="0043459B"/>
    <w:rsid w:val="00434CA6"/>
    <w:rsid w:val="00435743"/>
    <w:rsid w:val="004359B3"/>
    <w:rsid w:val="00435B56"/>
    <w:rsid w:val="00435E6F"/>
    <w:rsid w:val="00436751"/>
    <w:rsid w:val="00436E01"/>
    <w:rsid w:val="004376FF"/>
    <w:rsid w:val="00437D98"/>
    <w:rsid w:val="00437F57"/>
    <w:rsid w:val="0044013B"/>
    <w:rsid w:val="004401AD"/>
    <w:rsid w:val="00440A42"/>
    <w:rsid w:val="004418EE"/>
    <w:rsid w:val="0044223A"/>
    <w:rsid w:val="0044264D"/>
    <w:rsid w:val="004427FA"/>
    <w:rsid w:val="00442822"/>
    <w:rsid w:val="00442A9F"/>
    <w:rsid w:val="004456F1"/>
    <w:rsid w:val="00445838"/>
    <w:rsid w:val="00445CAC"/>
    <w:rsid w:val="0044603A"/>
    <w:rsid w:val="00446DD8"/>
    <w:rsid w:val="00446E55"/>
    <w:rsid w:val="004478C8"/>
    <w:rsid w:val="004502E8"/>
    <w:rsid w:val="004505D7"/>
    <w:rsid w:val="00450723"/>
    <w:rsid w:val="004509BC"/>
    <w:rsid w:val="00451CB7"/>
    <w:rsid w:val="00452435"/>
    <w:rsid w:val="004528BE"/>
    <w:rsid w:val="00453010"/>
    <w:rsid w:val="0045303B"/>
    <w:rsid w:val="00453191"/>
    <w:rsid w:val="00453264"/>
    <w:rsid w:val="004533B8"/>
    <w:rsid w:val="00453528"/>
    <w:rsid w:val="00453688"/>
    <w:rsid w:val="00453FD0"/>
    <w:rsid w:val="004548BA"/>
    <w:rsid w:val="00454C47"/>
    <w:rsid w:val="00455067"/>
    <w:rsid w:val="00455899"/>
    <w:rsid w:val="00455976"/>
    <w:rsid w:val="00455B49"/>
    <w:rsid w:val="00455F82"/>
    <w:rsid w:val="004562BE"/>
    <w:rsid w:val="00456366"/>
    <w:rsid w:val="004563C4"/>
    <w:rsid w:val="00457181"/>
    <w:rsid w:val="00457F2D"/>
    <w:rsid w:val="00457F8E"/>
    <w:rsid w:val="0046043A"/>
    <w:rsid w:val="00460527"/>
    <w:rsid w:val="00460948"/>
    <w:rsid w:val="00460FCC"/>
    <w:rsid w:val="004615B7"/>
    <w:rsid w:val="00461CAE"/>
    <w:rsid w:val="004621FF"/>
    <w:rsid w:val="00462348"/>
    <w:rsid w:val="00462431"/>
    <w:rsid w:val="0046275E"/>
    <w:rsid w:val="00462A3C"/>
    <w:rsid w:val="00462AE0"/>
    <w:rsid w:val="00462B63"/>
    <w:rsid w:val="00462CBD"/>
    <w:rsid w:val="004630D3"/>
    <w:rsid w:val="004631AB"/>
    <w:rsid w:val="00463482"/>
    <w:rsid w:val="00463653"/>
    <w:rsid w:val="00464438"/>
    <w:rsid w:val="00465BF0"/>
    <w:rsid w:val="0046615A"/>
    <w:rsid w:val="00466904"/>
    <w:rsid w:val="00466FDA"/>
    <w:rsid w:val="00467881"/>
    <w:rsid w:val="00470E2E"/>
    <w:rsid w:val="0047161E"/>
    <w:rsid w:val="00471EB6"/>
    <w:rsid w:val="00472335"/>
    <w:rsid w:val="0047291D"/>
    <w:rsid w:val="00472EE8"/>
    <w:rsid w:val="0047317E"/>
    <w:rsid w:val="00473783"/>
    <w:rsid w:val="004737F0"/>
    <w:rsid w:val="004742A2"/>
    <w:rsid w:val="00475180"/>
    <w:rsid w:val="004766C8"/>
    <w:rsid w:val="0047683B"/>
    <w:rsid w:val="00477AE4"/>
    <w:rsid w:val="0048021D"/>
    <w:rsid w:val="004804BB"/>
    <w:rsid w:val="0048070C"/>
    <w:rsid w:val="0048071C"/>
    <w:rsid w:val="00480F4C"/>
    <w:rsid w:val="00481511"/>
    <w:rsid w:val="00481958"/>
    <w:rsid w:val="00482116"/>
    <w:rsid w:val="00482542"/>
    <w:rsid w:val="0048268A"/>
    <w:rsid w:val="004828DE"/>
    <w:rsid w:val="00482EF2"/>
    <w:rsid w:val="004836C6"/>
    <w:rsid w:val="00483F2F"/>
    <w:rsid w:val="00484F9E"/>
    <w:rsid w:val="00485216"/>
    <w:rsid w:val="004854BB"/>
    <w:rsid w:val="004856B2"/>
    <w:rsid w:val="00485712"/>
    <w:rsid w:val="00485748"/>
    <w:rsid w:val="0048630B"/>
    <w:rsid w:val="00486555"/>
    <w:rsid w:val="0048659C"/>
    <w:rsid w:val="00486667"/>
    <w:rsid w:val="004869C5"/>
    <w:rsid w:val="00486A7E"/>
    <w:rsid w:val="00486AAD"/>
    <w:rsid w:val="00486DB2"/>
    <w:rsid w:val="004871C5"/>
    <w:rsid w:val="004901FD"/>
    <w:rsid w:val="004902FC"/>
    <w:rsid w:val="004905F1"/>
    <w:rsid w:val="004914B6"/>
    <w:rsid w:val="0049203F"/>
    <w:rsid w:val="00492052"/>
    <w:rsid w:val="00492307"/>
    <w:rsid w:val="00493043"/>
    <w:rsid w:val="00493081"/>
    <w:rsid w:val="00493C48"/>
    <w:rsid w:val="00493F3C"/>
    <w:rsid w:val="004943DF"/>
    <w:rsid w:val="00494C42"/>
    <w:rsid w:val="00495D25"/>
    <w:rsid w:val="0049632B"/>
    <w:rsid w:val="00496A08"/>
    <w:rsid w:val="00497001"/>
    <w:rsid w:val="00497738"/>
    <w:rsid w:val="00497D9B"/>
    <w:rsid w:val="004A07ED"/>
    <w:rsid w:val="004A1808"/>
    <w:rsid w:val="004A193D"/>
    <w:rsid w:val="004A1DFB"/>
    <w:rsid w:val="004A2427"/>
    <w:rsid w:val="004A32E2"/>
    <w:rsid w:val="004A37F5"/>
    <w:rsid w:val="004A3A7C"/>
    <w:rsid w:val="004A3E4B"/>
    <w:rsid w:val="004A41A5"/>
    <w:rsid w:val="004A434C"/>
    <w:rsid w:val="004A4CA8"/>
    <w:rsid w:val="004A5434"/>
    <w:rsid w:val="004A5484"/>
    <w:rsid w:val="004A55A4"/>
    <w:rsid w:val="004A56B1"/>
    <w:rsid w:val="004A61AF"/>
    <w:rsid w:val="004A7EAE"/>
    <w:rsid w:val="004B013F"/>
    <w:rsid w:val="004B01B7"/>
    <w:rsid w:val="004B03E8"/>
    <w:rsid w:val="004B09CA"/>
    <w:rsid w:val="004B0E0B"/>
    <w:rsid w:val="004B1D3F"/>
    <w:rsid w:val="004B23AD"/>
    <w:rsid w:val="004B37C0"/>
    <w:rsid w:val="004B3897"/>
    <w:rsid w:val="004B3FC4"/>
    <w:rsid w:val="004B3FCB"/>
    <w:rsid w:val="004B408B"/>
    <w:rsid w:val="004B4323"/>
    <w:rsid w:val="004B4D9C"/>
    <w:rsid w:val="004B4E54"/>
    <w:rsid w:val="004B5174"/>
    <w:rsid w:val="004B5FAF"/>
    <w:rsid w:val="004B62C2"/>
    <w:rsid w:val="004B6431"/>
    <w:rsid w:val="004B67B1"/>
    <w:rsid w:val="004B6EB3"/>
    <w:rsid w:val="004B70DB"/>
    <w:rsid w:val="004B7541"/>
    <w:rsid w:val="004B75D2"/>
    <w:rsid w:val="004B75E8"/>
    <w:rsid w:val="004B7B1E"/>
    <w:rsid w:val="004C0029"/>
    <w:rsid w:val="004C08C0"/>
    <w:rsid w:val="004C0A7C"/>
    <w:rsid w:val="004C0D1D"/>
    <w:rsid w:val="004C1DB4"/>
    <w:rsid w:val="004C1E2B"/>
    <w:rsid w:val="004C1F95"/>
    <w:rsid w:val="004C2353"/>
    <w:rsid w:val="004C2B33"/>
    <w:rsid w:val="004C3AD8"/>
    <w:rsid w:val="004C3F7C"/>
    <w:rsid w:val="004C58DC"/>
    <w:rsid w:val="004C61D2"/>
    <w:rsid w:val="004C61E5"/>
    <w:rsid w:val="004C6A00"/>
    <w:rsid w:val="004C7903"/>
    <w:rsid w:val="004C7CAE"/>
    <w:rsid w:val="004D091E"/>
    <w:rsid w:val="004D1754"/>
    <w:rsid w:val="004D1B76"/>
    <w:rsid w:val="004D268F"/>
    <w:rsid w:val="004D2B3B"/>
    <w:rsid w:val="004D4D97"/>
    <w:rsid w:val="004D557E"/>
    <w:rsid w:val="004D5997"/>
    <w:rsid w:val="004D5F74"/>
    <w:rsid w:val="004E0046"/>
    <w:rsid w:val="004E0619"/>
    <w:rsid w:val="004E070B"/>
    <w:rsid w:val="004E09CF"/>
    <w:rsid w:val="004E0BED"/>
    <w:rsid w:val="004E0F36"/>
    <w:rsid w:val="004E143B"/>
    <w:rsid w:val="004E17DF"/>
    <w:rsid w:val="004E1B82"/>
    <w:rsid w:val="004E2545"/>
    <w:rsid w:val="004E30F2"/>
    <w:rsid w:val="004E3373"/>
    <w:rsid w:val="004E3536"/>
    <w:rsid w:val="004E3A6B"/>
    <w:rsid w:val="004E3CC9"/>
    <w:rsid w:val="004E49CD"/>
    <w:rsid w:val="004E4EF4"/>
    <w:rsid w:val="004E50A5"/>
    <w:rsid w:val="004E50CC"/>
    <w:rsid w:val="004E541D"/>
    <w:rsid w:val="004E56D6"/>
    <w:rsid w:val="004E5913"/>
    <w:rsid w:val="004E6E36"/>
    <w:rsid w:val="004E7516"/>
    <w:rsid w:val="004E7A22"/>
    <w:rsid w:val="004E7B25"/>
    <w:rsid w:val="004F07DC"/>
    <w:rsid w:val="004F1353"/>
    <w:rsid w:val="004F157C"/>
    <w:rsid w:val="004F174C"/>
    <w:rsid w:val="004F1B39"/>
    <w:rsid w:val="004F203A"/>
    <w:rsid w:val="004F255F"/>
    <w:rsid w:val="004F28C2"/>
    <w:rsid w:val="004F2971"/>
    <w:rsid w:val="004F2FBE"/>
    <w:rsid w:val="004F3067"/>
    <w:rsid w:val="004F45B8"/>
    <w:rsid w:val="004F4E83"/>
    <w:rsid w:val="004F4E9A"/>
    <w:rsid w:val="004F5475"/>
    <w:rsid w:val="004F54ED"/>
    <w:rsid w:val="004F5CD2"/>
    <w:rsid w:val="004F638E"/>
    <w:rsid w:val="004F6623"/>
    <w:rsid w:val="004F6630"/>
    <w:rsid w:val="004F6AD7"/>
    <w:rsid w:val="004F6B20"/>
    <w:rsid w:val="004F713F"/>
    <w:rsid w:val="004F72B7"/>
    <w:rsid w:val="004F7E47"/>
    <w:rsid w:val="005003FB"/>
    <w:rsid w:val="00501765"/>
    <w:rsid w:val="00501C27"/>
    <w:rsid w:val="00501D5D"/>
    <w:rsid w:val="00501F24"/>
    <w:rsid w:val="005020BD"/>
    <w:rsid w:val="00502D20"/>
    <w:rsid w:val="005030BA"/>
    <w:rsid w:val="005031EE"/>
    <w:rsid w:val="005032DA"/>
    <w:rsid w:val="005033EC"/>
    <w:rsid w:val="005036CA"/>
    <w:rsid w:val="00503AA1"/>
    <w:rsid w:val="00503BA7"/>
    <w:rsid w:val="00504733"/>
    <w:rsid w:val="00504781"/>
    <w:rsid w:val="005049E7"/>
    <w:rsid w:val="00504B5B"/>
    <w:rsid w:val="00504E5E"/>
    <w:rsid w:val="00505813"/>
    <w:rsid w:val="00505E6F"/>
    <w:rsid w:val="0050659E"/>
    <w:rsid w:val="00507526"/>
    <w:rsid w:val="00507FCD"/>
    <w:rsid w:val="00510099"/>
    <w:rsid w:val="005106CC"/>
    <w:rsid w:val="00510DF6"/>
    <w:rsid w:val="00511335"/>
    <w:rsid w:val="0051249E"/>
    <w:rsid w:val="0051306C"/>
    <w:rsid w:val="005131BB"/>
    <w:rsid w:val="005151E5"/>
    <w:rsid w:val="005156AC"/>
    <w:rsid w:val="0051575C"/>
    <w:rsid w:val="00515F85"/>
    <w:rsid w:val="005166EF"/>
    <w:rsid w:val="00516F6B"/>
    <w:rsid w:val="00517377"/>
    <w:rsid w:val="005173A7"/>
    <w:rsid w:val="005178F0"/>
    <w:rsid w:val="0052095B"/>
    <w:rsid w:val="005212DB"/>
    <w:rsid w:val="00521411"/>
    <w:rsid w:val="005221F6"/>
    <w:rsid w:val="00522539"/>
    <w:rsid w:val="0052279A"/>
    <w:rsid w:val="00522835"/>
    <w:rsid w:val="005233F4"/>
    <w:rsid w:val="00523A50"/>
    <w:rsid w:val="00523CAB"/>
    <w:rsid w:val="00523FE4"/>
    <w:rsid w:val="00524647"/>
    <w:rsid w:val="005253A8"/>
    <w:rsid w:val="00525518"/>
    <w:rsid w:val="00526567"/>
    <w:rsid w:val="00526F96"/>
    <w:rsid w:val="00527426"/>
    <w:rsid w:val="00527742"/>
    <w:rsid w:val="00527D2C"/>
    <w:rsid w:val="005301F8"/>
    <w:rsid w:val="00530203"/>
    <w:rsid w:val="005311D4"/>
    <w:rsid w:val="005319D9"/>
    <w:rsid w:val="00531C9A"/>
    <w:rsid w:val="00531F22"/>
    <w:rsid w:val="00532374"/>
    <w:rsid w:val="00532BC7"/>
    <w:rsid w:val="00532F9A"/>
    <w:rsid w:val="00533B0A"/>
    <w:rsid w:val="00533C42"/>
    <w:rsid w:val="00533F7A"/>
    <w:rsid w:val="00534082"/>
    <w:rsid w:val="00534710"/>
    <w:rsid w:val="005351F4"/>
    <w:rsid w:val="005353ED"/>
    <w:rsid w:val="005371CB"/>
    <w:rsid w:val="00537D42"/>
    <w:rsid w:val="005409B5"/>
    <w:rsid w:val="005414BC"/>
    <w:rsid w:val="005415BF"/>
    <w:rsid w:val="00541BAC"/>
    <w:rsid w:val="00542154"/>
    <w:rsid w:val="0054274D"/>
    <w:rsid w:val="00542BF4"/>
    <w:rsid w:val="005430CC"/>
    <w:rsid w:val="00543772"/>
    <w:rsid w:val="00544012"/>
    <w:rsid w:val="0054429B"/>
    <w:rsid w:val="00544957"/>
    <w:rsid w:val="005449C0"/>
    <w:rsid w:val="00544D2E"/>
    <w:rsid w:val="00545DDF"/>
    <w:rsid w:val="00545F4E"/>
    <w:rsid w:val="00545FD5"/>
    <w:rsid w:val="005461F8"/>
    <w:rsid w:val="005466B3"/>
    <w:rsid w:val="0054697B"/>
    <w:rsid w:val="00546B61"/>
    <w:rsid w:val="0054703E"/>
    <w:rsid w:val="0054766F"/>
    <w:rsid w:val="00547B70"/>
    <w:rsid w:val="00547D24"/>
    <w:rsid w:val="00550D42"/>
    <w:rsid w:val="00550E06"/>
    <w:rsid w:val="005512F7"/>
    <w:rsid w:val="005519B0"/>
    <w:rsid w:val="00552511"/>
    <w:rsid w:val="00552856"/>
    <w:rsid w:val="00552B7B"/>
    <w:rsid w:val="00552C86"/>
    <w:rsid w:val="005531B2"/>
    <w:rsid w:val="00553B41"/>
    <w:rsid w:val="00554243"/>
    <w:rsid w:val="00554619"/>
    <w:rsid w:val="00554691"/>
    <w:rsid w:val="00554C11"/>
    <w:rsid w:val="00555B04"/>
    <w:rsid w:val="00555F22"/>
    <w:rsid w:val="00555FBE"/>
    <w:rsid w:val="0055601A"/>
    <w:rsid w:val="0055720D"/>
    <w:rsid w:val="00557787"/>
    <w:rsid w:val="005577E9"/>
    <w:rsid w:val="00557BBE"/>
    <w:rsid w:val="00560192"/>
    <w:rsid w:val="0056092E"/>
    <w:rsid w:val="005612CE"/>
    <w:rsid w:val="00561E58"/>
    <w:rsid w:val="0056310C"/>
    <w:rsid w:val="00563195"/>
    <w:rsid w:val="00563B93"/>
    <w:rsid w:val="00563BD7"/>
    <w:rsid w:val="005641BA"/>
    <w:rsid w:val="00565031"/>
    <w:rsid w:val="005650E0"/>
    <w:rsid w:val="005652A9"/>
    <w:rsid w:val="00565677"/>
    <w:rsid w:val="00565D87"/>
    <w:rsid w:val="0056675F"/>
    <w:rsid w:val="00567B4D"/>
    <w:rsid w:val="00570465"/>
    <w:rsid w:val="005707A2"/>
    <w:rsid w:val="0057164B"/>
    <w:rsid w:val="00571AEB"/>
    <w:rsid w:val="00571F70"/>
    <w:rsid w:val="005721F5"/>
    <w:rsid w:val="0057236E"/>
    <w:rsid w:val="00572938"/>
    <w:rsid w:val="00572940"/>
    <w:rsid w:val="00573140"/>
    <w:rsid w:val="005733C8"/>
    <w:rsid w:val="005736C3"/>
    <w:rsid w:val="0057418B"/>
    <w:rsid w:val="00574C14"/>
    <w:rsid w:val="00575094"/>
    <w:rsid w:val="005757A4"/>
    <w:rsid w:val="005759E1"/>
    <w:rsid w:val="005765C8"/>
    <w:rsid w:val="00577788"/>
    <w:rsid w:val="005779CE"/>
    <w:rsid w:val="00580735"/>
    <w:rsid w:val="00580978"/>
    <w:rsid w:val="00581017"/>
    <w:rsid w:val="00581666"/>
    <w:rsid w:val="00581D64"/>
    <w:rsid w:val="00581D89"/>
    <w:rsid w:val="00581D9B"/>
    <w:rsid w:val="00581FAD"/>
    <w:rsid w:val="00582102"/>
    <w:rsid w:val="00582E5B"/>
    <w:rsid w:val="0058419B"/>
    <w:rsid w:val="00584A9E"/>
    <w:rsid w:val="00584D0C"/>
    <w:rsid w:val="00584E58"/>
    <w:rsid w:val="00584E76"/>
    <w:rsid w:val="0058508F"/>
    <w:rsid w:val="0058521D"/>
    <w:rsid w:val="00586639"/>
    <w:rsid w:val="005866DB"/>
    <w:rsid w:val="0058729D"/>
    <w:rsid w:val="005873B3"/>
    <w:rsid w:val="005876EA"/>
    <w:rsid w:val="00590377"/>
    <w:rsid w:val="00590599"/>
    <w:rsid w:val="00590D14"/>
    <w:rsid w:val="00590E7E"/>
    <w:rsid w:val="00590EAC"/>
    <w:rsid w:val="005910A5"/>
    <w:rsid w:val="005919CB"/>
    <w:rsid w:val="00591A27"/>
    <w:rsid w:val="005922C6"/>
    <w:rsid w:val="0059262C"/>
    <w:rsid w:val="00592A32"/>
    <w:rsid w:val="005933E9"/>
    <w:rsid w:val="00593887"/>
    <w:rsid w:val="00593FBA"/>
    <w:rsid w:val="005959E6"/>
    <w:rsid w:val="00596414"/>
    <w:rsid w:val="0059674A"/>
    <w:rsid w:val="00597421"/>
    <w:rsid w:val="005975C4"/>
    <w:rsid w:val="00597D97"/>
    <w:rsid w:val="005A0483"/>
    <w:rsid w:val="005A0D24"/>
    <w:rsid w:val="005A0FAA"/>
    <w:rsid w:val="005A1438"/>
    <w:rsid w:val="005A1B33"/>
    <w:rsid w:val="005A1CA6"/>
    <w:rsid w:val="005A22B9"/>
    <w:rsid w:val="005A2716"/>
    <w:rsid w:val="005A2EBB"/>
    <w:rsid w:val="005A3222"/>
    <w:rsid w:val="005A3C6D"/>
    <w:rsid w:val="005A42ED"/>
    <w:rsid w:val="005A446C"/>
    <w:rsid w:val="005A44AE"/>
    <w:rsid w:val="005A4C10"/>
    <w:rsid w:val="005A54BD"/>
    <w:rsid w:val="005A5E22"/>
    <w:rsid w:val="005A6A84"/>
    <w:rsid w:val="005A720A"/>
    <w:rsid w:val="005A7730"/>
    <w:rsid w:val="005A7A47"/>
    <w:rsid w:val="005A7DB4"/>
    <w:rsid w:val="005B02B9"/>
    <w:rsid w:val="005B0928"/>
    <w:rsid w:val="005B0AE9"/>
    <w:rsid w:val="005B0B7C"/>
    <w:rsid w:val="005B0BC7"/>
    <w:rsid w:val="005B159F"/>
    <w:rsid w:val="005B1964"/>
    <w:rsid w:val="005B1EAD"/>
    <w:rsid w:val="005B2B3D"/>
    <w:rsid w:val="005B2BB5"/>
    <w:rsid w:val="005B2D30"/>
    <w:rsid w:val="005B3116"/>
    <w:rsid w:val="005B4560"/>
    <w:rsid w:val="005B4579"/>
    <w:rsid w:val="005B4678"/>
    <w:rsid w:val="005B5156"/>
    <w:rsid w:val="005B5436"/>
    <w:rsid w:val="005B5485"/>
    <w:rsid w:val="005B55B2"/>
    <w:rsid w:val="005B5784"/>
    <w:rsid w:val="005B7AD0"/>
    <w:rsid w:val="005C0B8E"/>
    <w:rsid w:val="005C0C1C"/>
    <w:rsid w:val="005C159D"/>
    <w:rsid w:val="005C1A19"/>
    <w:rsid w:val="005C1BB1"/>
    <w:rsid w:val="005C209B"/>
    <w:rsid w:val="005C20BC"/>
    <w:rsid w:val="005C2456"/>
    <w:rsid w:val="005C2B14"/>
    <w:rsid w:val="005C2E40"/>
    <w:rsid w:val="005C4139"/>
    <w:rsid w:val="005C43F8"/>
    <w:rsid w:val="005C497A"/>
    <w:rsid w:val="005C4A4C"/>
    <w:rsid w:val="005C5B9A"/>
    <w:rsid w:val="005C6160"/>
    <w:rsid w:val="005C66CE"/>
    <w:rsid w:val="005C66E7"/>
    <w:rsid w:val="005C673E"/>
    <w:rsid w:val="005C6CDC"/>
    <w:rsid w:val="005C6E7A"/>
    <w:rsid w:val="005C6EDD"/>
    <w:rsid w:val="005C75E3"/>
    <w:rsid w:val="005C770A"/>
    <w:rsid w:val="005C7D72"/>
    <w:rsid w:val="005C7F36"/>
    <w:rsid w:val="005D0561"/>
    <w:rsid w:val="005D1499"/>
    <w:rsid w:val="005D18C2"/>
    <w:rsid w:val="005D1956"/>
    <w:rsid w:val="005D1B37"/>
    <w:rsid w:val="005D1F1B"/>
    <w:rsid w:val="005D2277"/>
    <w:rsid w:val="005D24AF"/>
    <w:rsid w:val="005D2822"/>
    <w:rsid w:val="005D30F6"/>
    <w:rsid w:val="005D355A"/>
    <w:rsid w:val="005D3E74"/>
    <w:rsid w:val="005D46B5"/>
    <w:rsid w:val="005D53DF"/>
    <w:rsid w:val="005D59F3"/>
    <w:rsid w:val="005D5A0C"/>
    <w:rsid w:val="005D7159"/>
    <w:rsid w:val="005D7488"/>
    <w:rsid w:val="005D77AB"/>
    <w:rsid w:val="005E0A62"/>
    <w:rsid w:val="005E0B3A"/>
    <w:rsid w:val="005E1136"/>
    <w:rsid w:val="005E1485"/>
    <w:rsid w:val="005E181D"/>
    <w:rsid w:val="005E1DC1"/>
    <w:rsid w:val="005E2D24"/>
    <w:rsid w:val="005E38A6"/>
    <w:rsid w:val="005E4E6D"/>
    <w:rsid w:val="005E5082"/>
    <w:rsid w:val="005E646C"/>
    <w:rsid w:val="005E70CB"/>
    <w:rsid w:val="005E7ED6"/>
    <w:rsid w:val="005F0786"/>
    <w:rsid w:val="005F0B72"/>
    <w:rsid w:val="005F10CD"/>
    <w:rsid w:val="005F16A9"/>
    <w:rsid w:val="005F1E91"/>
    <w:rsid w:val="005F38BF"/>
    <w:rsid w:val="005F3A97"/>
    <w:rsid w:val="005F3AB4"/>
    <w:rsid w:val="005F3CB3"/>
    <w:rsid w:val="005F48A5"/>
    <w:rsid w:val="005F4D2B"/>
    <w:rsid w:val="005F541B"/>
    <w:rsid w:val="005F5C81"/>
    <w:rsid w:val="005F5FB5"/>
    <w:rsid w:val="005F691D"/>
    <w:rsid w:val="005F7320"/>
    <w:rsid w:val="005F74B1"/>
    <w:rsid w:val="005F7D21"/>
    <w:rsid w:val="005F7DA4"/>
    <w:rsid w:val="005F7F2D"/>
    <w:rsid w:val="006004C1"/>
    <w:rsid w:val="00600883"/>
    <w:rsid w:val="0060146D"/>
    <w:rsid w:val="00601D0A"/>
    <w:rsid w:val="00602036"/>
    <w:rsid w:val="006021E5"/>
    <w:rsid w:val="00602BF3"/>
    <w:rsid w:val="00603470"/>
    <w:rsid w:val="00603567"/>
    <w:rsid w:val="006035E3"/>
    <w:rsid w:val="00603E55"/>
    <w:rsid w:val="00604447"/>
    <w:rsid w:val="0060460A"/>
    <w:rsid w:val="00604F3F"/>
    <w:rsid w:val="006051AC"/>
    <w:rsid w:val="006051EA"/>
    <w:rsid w:val="00605496"/>
    <w:rsid w:val="006055A2"/>
    <w:rsid w:val="006060D9"/>
    <w:rsid w:val="006064F5"/>
    <w:rsid w:val="0060650D"/>
    <w:rsid w:val="0060663D"/>
    <w:rsid w:val="0060684F"/>
    <w:rsid w:val="00606923"/>
    <w:rsid w:val="006075B7"/>
    <w:rsid w:val="00607644"/>
    <w:rsid w:val="00607B4E"/>
    <w:rsid w:val="00607BD5"/>
    <w:rsid w:val="0061001C"/>
    <w:rsid w:val="0061083E"/>
    <w:rsid w:val="00610CCA"/>
    <w:rsid w:val="00611196"/>
    <w:rsid w:val="00611FDB"/>
    <w:rsid w:val="00612248"/>
    <w:rsid w:val="0061261A"/>
    <w:rsid w:val="00612A57"/>
    <w:rsid w:val="006130BC"/>
    <w:rsid w:val="00613857"/>
    <w:rsid w:val="00613898"/>
    <w:rsid w:val="00614461"/>
    <w:rsid w:val="00614779"/>
    <w:rsid w:val="00614796"/>
    <w:rsid w:val="00616931"/>
    <w:rsid w:val="006170A3"/>
    <w:rsid w:val="00617627"/>
    <w:rsid w:val="00617D4E"/>
    <w:rsid w:val="006208B9"/>
    <w:rsid w:val="00620C0F"/>
    <w:rsid w:val="006214F4"/>
    <w:rsid w:val="0062264D"/>
    <w:rsid w:val="00623592"/>
    <w:rsid w:val="00623A58"/>
    <w:rsid w:val="00623CF8"/>
    <w:rsid w:val="00624C94"/>
    <w:rsid w:val="0062542F"/>
    <w:rsid w:val="00625E4D"/>
    <w:rsid w:val="006304C5"/>
    <w:rsid w:val="006304CC"/>
    <w:rsid w:val="006305E1"/>
    <w:rsid w:val="006308D2"/>
    <w:rsid w:val="00631624"/>
    <w:rsid w:val="0063326E"/>
    <w:rsid w:val="00634312"/>
    <w:rsid w:val="00634DEC"/>
    <w:rsid w:val="00635E88"/>
    <w:rsid w:val="00635F7B"/>
    <w:rsid w:val="00636294"/>
    <w:rsid w:val="006364CB"/>
    <w:rsid w:val="006365AE"/>
    <w:rsid w:val="00636D94"/>
    <w:rsid w:val="00636E8A"/>
    <w:rsid w:val="00637305"/>
    <w:rsid w:val="006373A9"/>
    <w:rsid w:val="006407C0"/>
    <w:rsid w:val="00640FA5"/>
    <w:rsid w:val="00641144"/>
    <w:rsid w:val="00641359"/>
    <w:rsid w:val="00641A83"/>
    <w:rsid w:val="00641F1D"/>
    <w:rsid w:val="00641FBA"/>
    <w:rsid w:val="006425A8"/>
    <w:rsid w:val="00642C41"/>
    <w:rsid w:val="00642E87"/>
    <w:rsid w:val="00642EDA"/>
    <w:rsid w:val="00642F00"/>
    <w:rsid w:val="006432D0"/>
    <w:rsid w:val="0064384A"/>
    <w:rsid w:val="00644109"/>
    <w:rsid w:val="0064417E"/>
    <w:rsid w:val="0064464D"/>
    <w:rsid w:val="006446ED"/>
    <w:rsid w:val="006449E2"/>
    <w:rsid w:val="00644B4B"/>
    <w:rsid w:val="00646493"/>
    <w:rsid w:val="006477AD"/>
    <w:rsid w:val="00647D1B"/>
    <w:rsid w:val="00650742"/>
    <w:rsid w:val="00650942"/>
    <w:rsid w:val="00650BA2"/>
    <w:rsid w:val="00651C4C"/>
    <w:rsid w:val="00651C95"/>
    <w:rsid w:val="00651EA8"/>
    <w:rsid w:val="006523E6"/>
    <w:rsid w:val="00652AA7"/>
    <w:rsid w:val="006533D3"/>
    <w:rsid w:val="00653564"/>
    <w:rsid w:val="00653678"/>
    <w:rsid w:val="006536BE"/>
    <w:rsid w:val="006537EF"/>
    <w:rsid w:val="00654FEE"/>
    <w:rsid w:val="006550AB"/>
    <w:rsid w:val="00655987"/>
    <w:rsid w:val="006565FD"/>
    <w:rsid w:val="0065662A"/>
    <w:rsid w:val="006570C3"/>
    <w:rsid w:val="0066094F"/>
    <w:rsid w:val="00660B0A"/>
    <w:rsid w:val="00660D3F"/>
    <w:rsid w:val="006612F9"/>
    <w:rsid w:val="0066139A"/>
    <w:rsid w:val="00661752"/>
    <w:rsid w:val="00663007"/>
    <w:rsid w:val="00663B4D"/>
    <w:rsid w:val="00663EA3"/>
    <w:rsid w:val="006649F4"/>
    <w:rsid w:val="006672B8"/>
    <w:rsid w:val="006675CE"/>
    <w:rsid w:val="006678CD"/>
    <w:rsid w:val="00667E74"/>
    <w:rsid w:val="00670057"/>
    <w:rsid w:val="00670653"/>
    <w:rsid w:val="00670905"/>
    <w:rsid w:val="00670B72"/>
    <w:rsid w:val="00670E80"/>
    <w:rsid w:val="00671047"/>
    <w:rsid w:val="00671247"/>
    <w:rsid w:val="00671664"/>
    <w:rsid w:val="006717B7"/>
    <w:rsid w:val="00671A59"/>
    <w:rsid w:val="00671B83"/>
    <w:rsid w:val="00671C46"/>
    <w:rsid w:val="00671E9D"/>
    <w:rsid w:val="00672806"/>
    <w:rsid w:val="0067332D"/>
    <w:rsid w:val="00673C5E"/>
    <w:rsid w:val="00674537"/>
    <w:rsid w:val="0067472F"/>
    <w:rsid w:val="006754AA"/>
    <w:rsid w:val="006757E4"/>
    <w:rsid w:val="00675857"/>
    <w:rsid w:val="00675C91"/>
    <w:rsid w:val="0067608C"/>
    <w:rsid w:val="00676190"/>
    <w:rsid w:val="00676BB3"/>
    <w:rsid w:val="006776E5"/>
    <w:rsid w:val="006777F2"/>
    <w:rsid w:val="006778D0"/>
    <w:rsid w:val="00677CB4"/>
    <w:rsid w:val="00677F8D"/>
    <w:rsid w:val="006802B4"/>
    <w:rsid w:val="006811CC"/>
    <w:rsid w:val="00681201"/>
    <w:rsid w:val="006816E3"/>
    <w:rsid w:val="0068182E"/>
    <w:rsid w:val="0068182F"/>
    <w:rsid w:val="00682461"/>
    <w:rsid w:val="0068280D"/>
    <w:rsid w:val="00684501"/>
    <w:rsid w:val="00684A43"/>
    <w:rsid w:val="00684C22"/>
    <w:rsid w:val="00684E08"/>
    <w:rsid w:val="006852F6"/>
    <w:rsid w:val="006854A7"/>
    <w:rsid w:val="006857CF"/>
    <w:rsid w:val="0068609A"/>
    <w:rsid w:val="0068656F"/>
    <w:rsid w:val="006865A3"/>
    <w:rsid w:val="00686F5D"/>
    <w:rsid w:val="006876DB"/>
    <w:rsid w:val="006879C9"/>
    <w:rsid w:val="0069016A"/>
    <w:rsid w:val="006908FD"/>
    <w:rsid w:val="006917F5"/>
    <w:rsid w:val="00692509"/>
    <w:rsid w:val="00692CF5"/>
    <w:rsid w:val="0069385A"/>
    <w:rsid w:val="00694058"/>
    <w:rsid w:val="006942CF"/>
    <w:rsid w:val="00694DD9"/>
    <w:rsid w:val="00695374"/>
    <w:rsid w:val="0069643F"/>
    <w:rsid w:val="00696495"/>
    <w:rsid w:val="006965F9"/>
    <w:rsid w:val="006966A2"/>
    <w:rsid w:val="00696C9F"/>
    <w:rsid w:val="006A0EF3"/>
    <w:rsid w:val="006A1A91"/>
    <w:rsid w:val="006A21AC"/>
    <w:rsid w:val="006A2310"/>
    <w:rsid w:val="006A23A6"/>
    <w:rsid w:val="006A2594"/>
    <w:rsid w:val="006A34B9"/>
    <w:rsid w:val="006A3D3D"/>
    <w:rsid w:val="006A3D66"/>
    <w:rsid w:val="006A4E2A"/>
    <w:rsid w:val="006A5350"/>
    <w:rsid w:val="006A5E21"/>
    <w:rsid w:val="006A6F2B"/>
    <w:rsid w:val="006A7938"/>
    <w:rsid w:val="006B0666"/>
    <w:rsid w:val="006B0E04"/>
    <w:rsid w:val="006B155D"/>
    <w:rsid w:val="006B17E2"/>
    <w:rsid w:val="006B35EB"/>
    <w:rsid w:val="006B3BD3"/>
    <w:rsid w:val="006B4448"/>
    <w:rsid w:val="006B4CB2"/>
    <w:rsid w:val="006B56C5"/>
    <w:rsid w:val="006B6371"/>
    <w:rsid w:val="006B6B37"/>
    <w:rsid w:val="006B7189"/>
    <w:rsid w:val="006B7912"/>
    <w:rsid w:val="006B7C58"/>
    <w:rsid w:val="006B7D86"/>
    <w:rsid w:val="006C014B"/>
    <w:rsid w:val="006C01C9"/>
    <w:rsid w:val="006C02B1"/>
    <w:rsid w:val="006C0374"/>
    <w:rsid w:val="006C0601"/>
    <w:rsid w:val="006C0ADD"/>
    <w:rsid w:val="006C0D76"/>
    <w:rsid w:val="006C1411"/>
    <w:rsid w:val="006C199A"/>
    <w:rsid w:val="006C1EBB"/>
    <w:rsid w:val="006C247A"/>
    <w:rsid w:val="006C263A"/>
    <w:rsid w:val="006C3728"/>
    <w:rsid w:val="006C3B96"/>
    <w:rsid w:val="006C3D9C"/>
    <w:rsid w:val="006C49CB"/>
    <w:rsid w:val="006C4E05"/>
    <w:rsid w:val="006C56AE"/>
    <w:rsid w:val="006C5C1D"/>
    <w:rsid w:val="006C6534"/>
    <w:rsid w:val="006D02B5"/>
    <w:rsid w:val="006D0CC1"/>
    <w:rsid w:val="006D1DFA"/>
    <w:rsid w:val="006D1E28"/>
    <w:rsid w:val="006D2C16"/>
    <w:rsid w:val="006D2EC2"/>
    <w:rsid w:val="006D3815"/>
    <w:rsid w:val="006D3FC0"/>
    <w:rsid w:val="006D4BB9"/>
    <w:rsid w:val="006D4CAC"/>
    <w:rsid w:val="006D52FD"/>
    <w:rsid w:val="006D54B3"/>
    <w:rsid w:val="006D666A"/>
    <w:rsid w:val="006D6869"/>
    <w:rsid w:val="006D7164"/>
    <w:rsid w:val="006D74B2"/>
    <w:rsid w:val="006E005E"/>
    <w:rsid w:val="006E01E0"/>
    <w:rsid w:val="006E05ED"/>
    <w:rsid w:val="006E0B80"/>
    <w:rsid w:val="006E18CA"/>
    <w:rsid w:val="006E19EE"/>
    <w:rsid w:val="006E1AA2"/>
    <w:rsid w:val="006E2099"/>
    <w:rsid w:val="006E21E1"/>
    <w:rsid w:val="006E21F0"/>
    <w:rsid w:val="006E2869"/>
    <w:rsid w:val="006E2D6E"/>
    <w:rsid w:val="006E2F57"/>
    <w:rsid w:val="006E3542"/>
    <w:rsid w:val="006E361E"/>
    <w:rsid w:val="006E3C3A"/>
    <w:rsid w:val="006E4C9B"/>
    <w:rsid w:val="006E517E"/>
    <w:rsid w:val="006E5C5D"/>
    <w:rsid w:val="006E62A7"/>
    <w:rsid w:val="006E70A3"/>
    <w:rsid w:val="006E714D"/>
    <w:rsid w:val="006E72E1"/>
    <w:rsid w:val="006E7E63"/>
    <w:rsid w:val="006F0042"/>
    <w:rsid w:val="006F1129"/>
    <w:rsid w:val="006F11AC"/>
    <w:rsid w:val="006F1AEF"/>
    <w:rsid w:val="006F2256"/>
    <w:rsid w:val="006F2D5F"/>
    <w:rsid w:val="006F3708"/>
    <w:rsid w:val="006F4052"/>
    <w:rsid w:val="006F41E4"/>
    <w:rsid w:val="006F4A4C"/>
    <w:rsid w:val="006F4E84"/>
    <w:rsid w:val="006F5801"/>
    <w:rsid w:val="006F5BE5"/>
    <w:rsid w:val="006F5C39"/>
    <w:rsid w:val="006F5C43"/>
    <w:rsid w:val="006F5F25"/>
    <w:rsid w:val="006F6091"/>
    <w:rsid w:val="006F62EB"/>
    <w:rsid w:val="006F6884"/>
    <w:rsid w:val="006F6985"/>
    <w:rsid w:val="006F7458"/>
    <w:rsid w:val="006F751C"/>
    <w:rsid w:val="006F7713"/>
    <w:rsid w:val="006F779F"/>
    <w:rsid w:val="006F7A0C"/>
    <w:rsid w:val="006F7A8A"/>
    <w:rsid w:val="006F7AB9"/>
    <w:rsid w:val="006F7C82"/>
    <w:rsid w:val="00700C41"/>
    <w:rsid w:val="00701339"/>
    <w:rsid w:val="00701A53"/>
    <w:rsid w:val="0070210B"/>
    <w:rsid w:val="007022EC"/>
    <w:rsid w:val="00702507"/>
    <w:rsid w:val="00702AB5"/>
    <w:rsid w:val="00702D45"/>
    <w:rsid w:val="00703CFD"/>
    <w:rsid w:val="00704187"/>
    <w:rsid w:val="00704C0C"/>
    <w:rsid w:val="007055A8"/>
    <w:rsid w:val="007061F3"/>
    <w:rsid w:val="0070634D"/>
    <w:rsid w:val="007068F1"/>
    <w:rsid w:val="00706CE3"/>
    <w:rsid w:val="0070764D"/>
    <w:rsid w:val="00707E2E"/>
    <w:rsid w:val="00710081"/>
    <w:rsid w:val="00711315"/>
    <w:rsid w:val="00711386"/>
    <w:rsid w:val="0071197A"/>
    <w:rsid w:val="00711A81"/>
    <w:rsid w:val="00712136"/>
    <w:rsid w:val="00712CF7"/>
    <w:rsid w:val="007148D9"/>
    <w:rsid w:val="00715425"/>
    <w:rsid w:val="00715749"/>
    <w:rsid w:val="0071637E"/>
    <w:rsid w:val="007167E3"/>
    <w:rsid w:val="00717639"/>
    <w:rsid w:val="00717818"/>
    <w:rsid w:val="00717BEE"/>
    <w:rsid w:val="00717ECF"/>
    <w:rsid w:val="00720449"/>
    <w:rsid w:val="00720E17"/>
    <w:rsid w:val="0072120F"/>
    <w:rsid w:val="00721229"/>
    <w:rsid w:val="00721561"/>
    <w:rsid w:val="0072181D"/>
    <w:rsid w:val="007220A2"/>
    <w:rsid w:val="0072299D"/>
    <w:rsid w:val="00723728"/>
    <w:rsid w:val="0072383C"/>
    <w:rsid w:val="00723A29"/>
    <w:rsid w:val="007240A2"/>
    <w:rsid w:val="007245BB"/>
    <w:rsid w:val="00724A02"/>
    <w:rsid w:val="00724B3D"/>
    <w:rsid w:val="00726D28"/>
    <w:rsid w:val="007300A2"/>
    <w:rsid w:val="007307B0"/>
    <w:rsid w:val="007307E2"/>
    <w:rsid w:val="007315C9"/>
    <w:rsid w:val="00731DA2"/>
    <w:rsid w:val="007330F6"/>
    <w:rsid w:val="00733F64"/>
    <w:rsid w:val="00734CEC"/>
    <w:rsid w:val="00735C5C"/>
    <w:rsid w:val="007369E2"/>
    <w:rsid w:val="00736FA9"/>
    <w:rsid w:val="0073702F"/>
    <w:rsid w:val="0073741E"/>
    <w:rsid w:val="00737AEF"/>
    <w:rsid w:val="0074105F"/>
    <w:rsid w:val="0074149C"/>
    <w:rsid w:val="00743069"/>
    <w:rsid w:val="00743161"/>
    <w:rsid w:val="00743CDA"/>
    <w:rsid w:val="007449D4"/>
    <w:rsid w:val="0074537A"/>
    <w:rsid w:val="007455E1"/>
    <w:rsid w:val="0074636E"/>
    <w:rsid w:val="0074668E"/>
    <w:rsid w:val="00746B24"/>
    <w:rsid w:val="00746E16"/>
    <w:rsid w:val="00747358"/>
    <w:rsid w:val="007474B0"/>
    <w:rsid w:val="007478AD"/>
    <w:rsid w:val="00750259"/>
    <w:rsid w:val="00750432"/>
    <w:rsid w:val="00751312"/>
    <w:rsid w:val="00751384"/>
    <w:rsid w:val="00751B55"/>
    <w:rsid w:val="0075320E"/>
    <w:rsid w:val="007541E6"/>
    <w:rsid w:val="007543F9"/>
    <w:rsid w:val="007545E0"/>
    <w:rsid w:val="00755266"/>
    <w:rsid w:val="0075553E"/>
    <w:rsid w:val="00755808"/>
    <w:rsid w:val="00756566"/>
    <w:rsid w:val="00756ACA"/>
    <w:rsid w:val="0075726C"/>
    <w:rsid w:val="0075734A"/>
    <w:rsid w:val="0075765A"/>
    <w:rsid w:val="00757705"/>
    <w:rsid w:val="007577BA"/>
    <w:rsid w:val="00757916"/>
    <w:rsid w:val="00760048"/>
    <w:rsid w:val="007601FA"/>
    <w:rsid w:val="007606CB"/>
    <w:rsid w:val="007608E8"/>
    <w:rsid w:val="0076173A"/>
    <w:rsid w:val="00761D92"/>
    <w:rsid w:val="00761EC0"/>
    <w:rsid w:val="00763058"/>
    <w:rsid w:val="0076322C"/>
    <w:rsid w:val="00763384"/>
    <w:rsid w:val="00763644"/>
    <w:rsid w:val="007636A4"/>
    <w:rsid w:val="00764596"/>
    <w:rsid w:val="007653A3"/>
    <w:rsid w:val="0076571E"/>
    <w:rsid w:val="00765B0C"/>
    <w:rsid w:val="00765BF4"/>
    <w:rsid w:val="00765E77"/>
    <w:rsid w:val="00766985"/>
    <w:rsid w:val="0076699A"/>
    <w:rsid w:val="00766AFA"/>
    <w:rsid w:val="0077032B"/>
    <w:rsid w:val="00771EFF"/>
    <w:rsid w:val="0077212B"/>
    <w:rsid w:val="007724A4"/>
    <w:rsid w:val="00772C95"/>
    <w:rsid w:val="0077323B"/>
    <w:rsid w:val="00774DE9"/>
    <w:rsid w:val="00774E39"/>
    <w:rsid w:val="00775B04"/>
    <w:rsid w:val="00776322"/>
    <w:rsid w:val="007764BF"/>
    <w:rsid w:val="007765B1"/>
    <w:rsid w:val="007768E6"/>
    <w:rsid w:val="00776BA0"/>
    <w:rsid w:val="00776EF1"/>
    <w:rsid w:val="007776FC"/>
    <w:rsid w:val="00777BAE"/>
    <w:rsid w:val="00777C52"/>
    <w:rsid w:val="00777F7A"/>
    <w:rsid w:val="007803B2"/>
    <w:rsid w:val="0078101F"/>
    <w:rsid w:val="007811AB"/>
    <w:rsid w:val="00781477"/>
    <w:rsid w:val="00781D61"/>
    <w:rsid w:val="00782635"/>
    <w:rsid w:val="00782E67"/>
    <w:rsid w:val="00783129"/>
    <w:rsid w:val="007858BB"/>
    <w:rsid w:val="00785F49"/>
    <w:rsid w:val="00786C06"/>
    <w:rsid w:val="00787701"/>
    <w:rsid w:val="0078774B"/>
    <w:rsid w:val="00787993"/>
    <w:rsid w:val="00787996"/>
    <w:rsid w:val="00787EC8"/>
    <w:rsid w:val="00790155"/>
    <w:rsid w:val="00790875"/>
    <w:rsid w:val="00791868"/>
    <w:rsid w:val="00791B2C"/>
    <w:rsid w:val="00791E32"/>
    <w:rsid w:val="00792838"/>
    <w:rsid w:val="00792DD0"/>
    <w:rsid w:val="00793450"/>
    <w:rsid w:val="00793458"/>
    <w:rsid w:val="00793973"/>
    <w:rsid w:val="007939B4"/>
    <w:rsid w:val="00794A63"/>
    <w:rsid w:val="00794A91"/>
    <w:rsid w:val="00795717"/>
    <w:rsid w:val="00795AE0"/>
    <w:rsid w:val="00795F48"/>
    <w:rsid w:val="00797FB6"/>
    <w:rsid w:val="007A091E"/>
    <w:rsid w:val="007A10A9"/>
    <w:rsid w:val="007A1989"/>
    <w:rsid w:val="007A22CE"/>
    <w:rsid w:val="007A2633"/>
    <w:rsid w:val="007A31B8"/>
    <w:rsid w:val="007A4370"/>
    <w:rsid w:val="007A4927"/>
    <w:rsid w:val="007A4B45"/>
    <w:rsid w:val="007A5738"/>
    <w:rsid w:val="007A5DDB"/>
    <w:rsid w:val="007A6751"/>
    <w:rsid w:val="007A6CD0"/>
    <w:rsid w:val="007B058F"/>
    <w:rsid w:val="007B05DD"/>
    <w:rsid w:val="007B0B2E"/>
    <w:rsid w:val="007B0D22"/>
    <w:rsid w:val="007B0E45"/>
    <w:rsid w:val="007B0FFE"/>
    <w:rsid w:val="007B1568"/>
    <w:rsid w:val="007B1CB0"/>
    <w:rsid w:val="007B2BCF"/>
    <w:rsid w:val="007B2E71"/>
    <w:rsid w:val="007B3D98"/>
    <w:rsid w:val="007B3F06"/>
    <w:rsid w:val="007B4810"/>
    <w:rsid w:val="007B5AE2"/>
    <w:rsid w:val="007B6C07"/>
    <w:rsid w:val="007B70EF"/>
    <w:rsid w:val="007B7442"/>
    <w:rsid w:val="007B77CB"/>
    <w:rsid w:val="007B79AC"/>
    <w:rsid w:val="007C144C"/>
    <w:rsid w:val="007C1B1A"/>
    <w:rsid w:val="007C2227"/>
    <w:rsid w:val="007C2FA7"/>
    <w:rsid w:val="007C3133"/>
    <w:rsid w:val="007C31F2"/>
    <w:rsid w:val="007C37AC"/>
    <w:rsid w:val="007C3D3F"/>
    <w:rsid w:val="007C3ED1"/>
    <w:rsid w:val="007C3F5C"/>
    <w:rsid w:val="007C459B"/>
    <w:rsid w:val="007C4A8B"/>
    <w:rsid w:val="007C4AB1"/>
    <w:rsid w:val="007C5C2B"/>
    <w:rsid w:val="007C5ECC"/>
    <w:rsid w:val="007C7519"/>
    <w:rsid w:val="007C7740"/>
    <w:rsid w:val="007C7884"/>
    <w:rsid w:val="007C7941"/>
    <w:rsid w:val="007C7C4C"/>
    <w:rsid w:val="007C7F32"/>
    <w:rsid w:val="007D011B"/>
    <w:rsid w:val="007D08D7"/>
    <w:rsid w:val="007D1761"/>
    <w:rsid w:val="007D2829"/>
    <w:rsid w:val="007D3B6D"/>
    <w:rsid w:val="007D472D"/>
    <w:rsid w:val="007D4A3A"/>
    <w:rsid w:val="007D5843"/>
    <w:rsid w:val="007D60DA"/>
    <w:rsid w:val="007D68AA"/>
    <w:rsid w:val="007D6FFA"/>
    <w:rsid w:val="007D75B0"/>
    <w:rsid w:val="007D7668"/>
    <w:rsid w:val="007D7A1D"/>
    <w:rsid w:val="007E083F"/>
    <w:rsid w:val="007E0C33"/>
    <w:rsid w:val="007E1FDD"/>
    <w:rsid w:val="007E2070"/>
    <w:rsid w:val="007E24EE"/>
    <w:rsid w:val="007E26FE"/>
    <w:rsid w:val="007E2834"/>
    <w:rsid w:val="007E2C38"/>
    <w:rsid w:val="007E3392"/>
    <w:rsid w:val="007E3F0B"/>
    <w:rsid w:val="007E42F2"/>
    <w:rsid w:val="007E45B3"/>
    <w:rsid w:val="007E5550"/>
    <w:rsid w:val="007E5592"/>
    <w:rsid w:val="007E619A"/>
    <w:rsid w:val="007E62E8"/>
    <w:rsid w:val="007E670C"/>
    <w:rsid w:val="007E6D8B"/>
    <w:rsid w:val="007E6DED"/>
    <w:rsid w:val="007E7102"/>
    <w:rsid w:val="007E7658"/>
    <w:rsid w:val="007F02F6"/>
    <w:rsid w:val="007F0374"/>
    <w:rsid w:val="007F03F0"/>
    <w:rsid w:val="007F0935"/>
    <w:rsid w:val="007F0AB2"/>
    <w:rsid w:val="007F0BAF"/>
    <w:rsid w:val="007F1F07"/>
    <w:rsid w:val="007F2139"/>
    <w:rsid w:val="007F2982"/>
    <w:rsid w:val="007F2B8B"/>
    <w:rsid w:val="007F2CC1"/>
    <w:rsid w:val="007F2F7A"/>
    <w:rsid w:val="007F3395"/>
    <w:rsid w:val="007F42D6"/>
    <w:rsid w:val="007F53DC"/>
    <w:rsid w:val="007F5CE6"/>
    <w:rsid w:val="007F5D37"/>
    <w:rsid w:val="007F6C48"/>
    <w:rsid w:val="007F6D56"/>
    <w:rsid w:val="007F713D"/>
    <w:rsid w:val="007F7809"/>
    <w:rsid w:val="007F79CC"/>
    <w:rsid w:val="00800271"/>
    <w:rsid w:val="00800AC7"/>
    <w:rsid w:val="00800B3F"/>
    <w:rsid w:val="00801511"/>
    <w:rsid w:val="0080192F"/>
    <w:rsid w:val="00801DE2"/>
    <w:rsid w:val="0080221F"/>
    <w:rsid w:val="00803124"/>
    <w:rsid w:val="00803187"/>
    <w:rsid w:val="00803630"/>
    <w:rsid w:val="0080377E"/>
    <w:rsid w:val="00804DB6"/>
    <w:rsid w:val="00805565"/>
    <w:rsid w:val="008056CB"/>
    <w:rsid w:val="0080580F"/>
    <w:rsid w:val="00806009"/>
    <w:rsid w:val="00806E2B"/>
    <w:rsid w:val="00807198"/>
    <w:rsid w:val="008071F9"/>
    <w:rsid w:val="008074B4"/>
    <w:rsid w:val="00807C09"/>
    <w:rsid w:val="00807CDC"/>
    <w:rsid w:val="0081005D"/>
    <w:rsid w:val="008102E2"/>
    <w:rsid w:val="008103A3"/>
    <w:rsid w:val="0081101C"/>
    <w:rsid w:val="00811798"/>
    <w:rsid w:val="00812107"/>
    <w:rsid w:val="00812518"/>
    <w:rsid w:val="008130FD"/>
    <w:rsid w:val="00813194"/>
    <w:rsid w:val="0081330E"/>
    <w:rsid w:val="008133BD"/>
    <w:rsid w:val="00813DBB"/>
    <w:rsid w:val="00814120"/>
    <w:rsid w:val="00814E59"/>
    <w:rsid w:val="00814F91"/>
    <w:rsid w:val="00815206"/>
    <w:rsid w:val="00815631"/>
    <w:rsid w:val="00816159"/>
    <w:rsid w:val="0081624C"/>
    <w:rsid w:val="00816789"/>
    <w:rsid w:val="00816821"/>
    <w:rsid w:val="00816BF5"/>
    <w:rsid w:val="00817790"/>
    <w:rsid w:val="00817A30"/>
    <w:rsid w:val="00817DB6"/>
    <w:rsid w:val="00817EA5"/>
    <w:rsid w:val="00820251"/>
    <w:rsid w:val="00820319"/>
    <w:rsid w:val="0082076B"/>
    <w:rsid w:val="0082090B"/>
    <w:rsid w:val="00820AD4"/>
    <w:rsid w:val="00820B4F"/>
    <w:rsid w:val="00820F30"/>
    <w:rsid w:val="00821130"/>
    <w:rsid w:val="00821594"/>
    <w:rsid w:val="0082177C"/>
    <w:rsid w:val="00821E42"/>
    <w:rsid w:val="00822038"/>
    <w:rsid w:val="0082264B"/>
    <w:rsid w:val="00822DD3"/>
    <w:rsid w:val="0082447D"/>
    <w:rsid w:val="00824753"/>
    <w:rsid w:val="00824891"/>
    <w:rsid w:val="00824BAA"/>
    <w:rsid w:val="00824D54"/>
    <w:rsid w:val="008265AD"/>
    <w:rsid w:val="00826756"/>
    <w:rsid w:val="0082683C"/>
    <w:rsid w:val="008270D1"/>
    <w:rsid w:val="008278BF"/>
    <w:rsid w:val="00830099"/>
    <w:rsid w:val="00830322"/>
    <w:rsid w:val="00832440"/>
    <w:rsid w:val="008344D4"/>
    <w:rsid w:val="00834837"/>
    <w:rsid w:val="00834E38"/>
    <w:rsid w:val="008350D3"/>
    <w:rsid w:val="0083587B"/>
    <w:rsid w:val="00835D61"/>
    <w:rsid w:val="008365E2"/>
    <w:rsid w:val="00836DA2"/>
    <w:rsid w:val="00837511"/>
    <w:rsid w:val="00837E33"/>
    <w:rsid w:val="00840627"/>
    <w:rsid w:val="00840BBC"/>
    <w:rsid w:val="00840D18"/>
    <w:rsid w:val="00840EA9"/>
    <w:rsid w:val="00841021"/>
    <w:rsid w:val="00841855"/>
    <w:rsid w:val="00842733"/>
    <w:rsid w:val="00842798"/>
    <w:rsid w:val="008428CF"/>
    <w:rsid w:val="00843371"/>
    <w:rsid w:val="0084488D"/>
    <w:rsid w:val="00845240"/>
    <w:rsid w:val="00846501"/>
    <w:rsid w:val="00847C14"/>
    <w:rsid w:val="00847C9F"/>
    <w:rsid w:val="0085005E"/>
    <w:rsid w:val="00850279"/>
    <w:rsid w:val="00850B87"/>
    <w:rsid w:val="00850C87"/>
    <w:rsid w:val="00850D43"/>
    <w:rsid w:val="00850E02"/>
    <w:rsid w:val="008510DE"/>
    <w:rsid w:val="00851329"/>
    <w:rsid w:val="0085136F"/>
    <w:rsid w:val="008513D7"/>
    <w:rsid w:val="00851A2D"/>
    <w:rsid w:val="00851B65"/>
    <w:rsid w:val="00852414"/>
    <w:rsid w:val="0085268C"/>
    <w:rsid w:val="008528A7"/>
    <w:rsid w:val="00852A49"/>
    <w:rsid w:val="00852DCC"/>
    <w:rsid w:val="00852F81"/>
    <w:rsid w:val="00853063"/>
    <w:rsid w:val="00853F65"/>
    <w:rsid w:val="008547D8"/>
    <w:rsid w:val="00854A13"/>
    <w:rsid w:val="00854D43"/>
    <w:rsid w:val="00855360"/>
    <w:rsid w:val="00855DDB"/>
    <w:rsid w:val="00856DD4"/>
    <w:rsid w:val="00856DDC"/>
    <w:rsid w:val="00856F75"/>
    <w:rsid w:val="00857031"/>
    <w:rsid w:val="00857373"/>
    <w:rsid w:val="00857A70"/>
    <w:rsid w:val="00857C66"/>
    <w:rsid w:val="00857C8D"/>
    <w:rsid w:val="00857DA4"/>
    <w:rsid w:val="00857E09"/>
    <w:rsid w:val="00860563"/>
    <w:rsid w:val="008622CF"/>
    <w:rsid w:val="00862AE4"/>
    <w:rsid w:val="00862B36"/>
    <w:rsid w:val="00862C51"/>
    <w:rsid w:val="008630CC"/>
    <w:rsid w:val="00863321"/>
    <w:rsid w:val="0086338F"/>
    <w:rsid w:val="00863DB9"/>
    <w:rsid w:val="00864159"/>
    <w:rsid w:val="00864201"/>
    <w:rsid w:val="00864656"/>
    <w:rsid w:val="00864CCF"/>
    <w:rsid w:val="008651D1"/>
    <w:rsid w:val="00866144"/>
    <w:rsid w:val="008662BB"/>
    <w:rsid w:val="00870B05"/>
    <w:rsid w:val="00872684"/>
    <w:rsid w:val="008728C6"/>
    <w:rsid w:val="00872D69"/>
    <w:rsid w:val="00873055"/>
    <w:rsid w:val="008732E9"/>
    <w:rsid w:val="00873DB8"/>
    <w:rsid w:val="0087404D"/>
    <w:rsid w:val="0087540E"/>
    <w:rsid w:val="008754EF"/>
    <w:rsid w:val="00875888"/>
    <w:rsid w:val="00875E20"/>
    <w:rsid w:val="00875E61"/>
    <w:rsid w:val="008762AD"/>
    <w:rsid w:val="008763DC"/>
    <w:rsid w:val="008767E8"/>
    <w:rsid w:val="00876BE8"/>
    <w:rsid w:val="00876C11"/>
    <w:rsid w:val="00876C59"/>
    <w:rsid w:val="008771E2"/>
    <w:rsid w:val="00880684"/>
    <w:rsid w:val="0088075E"/>
    <w:rsid w:val="00880C75"/>
    <w:rsid w:val="0088193A"/>
    <w:rsid w:val="00881999"/>
    <w:rsid w:val="00881BD4"/>
    <w:rsid w:val="0088252C"/>
    <w:rsid w:val="008840E1"/>
    <w:rsid w:val="008847F8"/>
    <w:rsid w:val="00885C64"/>
    <w:rsid w:val="008862B3"/>
    <w:rsid w:val="00887E96"/>
    <w:rsid w:val="00890189"/>
    <w:rsid w:val="0089062C"/>
    <w:rsid w:val="00890881"/>
    <w:rsid w:val="00891C78"/>
    <w:rsid w:val="00891E1A"/>
    <w:rsid w:val="0089285F"/>
    <w:rsid w:val="008929CE"/>
    <w:rsid w:val="00892A5D"/>
    <w:rsid w:val="008932B5"/>
    <w:rsid w:val="0089484F"/>
    <w:rsid w:val="00894AF3"/>
    <w:rsid w:val="008952A3"/>
    <w:rsid w:val="00895331"/>
    <w:rsid w:val="008970A9"/>
    <w:rsid w:val="008975A4"/>
    <w:rsid w:val="00897C0F"/>
    <w:rsid w:val="008A007C"/>
    <w:rsid w:val="008A0751"/>
    <w:rsid w:val="008A1955"/>
    <w:rsid w:val="008A2BA3"/>
    <w:rsid w:val="008A2D94"/>
    <w:rsid w:val="008A3965"/>
    <w:rsid w:val="008A3F44"/>
    <w:rsid w:val="008A437A"/>
    <w:rsid w:val="008A4F36"/>
    <w:rsid w:val="008A5284"/>
    <w:rsid w:val="008A560A"/>
    <w:rsid w:val="008A66B6"/>
    <w:rsid w:val="008A6CFE"/>
    <w:rsid w:val="008A748B"/>
    <w:rsid w:val="008A7548"/>
    <w:rsid w:val="008A771F"/>
    <w:rsid w:val="008A7C7E"/>
    <w:rsid w:val="008B02B9"/>
    <w:rsid w:val="008B05A6"/>
    <w:rsid w:val="008B0BD8"/>
    <w:rsid w:val="008B0D18"/>
    <w:rsid w:val="008B102C"/>
    <w:rsid w:val="008B12A9"/>
    <w:rsid w:val="008B1594"/>
    <w:rsid w:val="008B1D5E"/>
    <w:rsid w:val="008B342E"/>
    <w:rsid w:val="008B3A6E"/>
    <w:rsid w:val="008B3FC9"/>
    <w:rsid w:val="008B50E8"/>
    <w:rsid w:val="008B53A4"/>
    <w:rsid w:val="008B57C8"/>
    <w:rsid w:val="008B593E"/>
    <w:rsid w:val="008B7952"/>
    <w:rsid w:val="008B7D3B"/>
    <w:rsid w:val="008C0255"/>
    <w:rsid w:val="008C1842"/>
    <w:rsid w:val="008C1B7E"/>
    <w:rsid w:val="008C1DE7"/>
    <w:rsid w:val="008C2BAC"/>
    <w:rsid w:val="008C2BE3"/>
    <w:rsid w:val="008C2DB0"/>
    <w:rsid w:val="008C3024"/>
    <w:rsid w:val="008C43C4"/>
    <w:rsid w:val="008C525A"/>
    <w:rsid w:val="008C5464"/>
    <w:rsid w:val="008C59D1"/>
    <w:rsid w:val="008C638B"/>
    <w:rsid w:val="008C63EE"/>
    <w:rsid w:val="008C67F0"/>
    <w:rsid w:val="008C715D"/>
    <w:rsid w:val="008C7220"/>
    <w:rsid w:val="008C73D4"/>
    <w:rsid w:val="008C7773"/>
    <w:rsid w:val="008C79DE"/>
    <w:rsid w:val="008C79EE"/>
    <w:rsid w:val="008C7EC6"/>
    <w:rsid w:val="008D00AA"/>
    <w:rsid w:val="008D0396"/>
    <w:rsid w:val="008D043E"/>
    <w:rsid w:val="008D0B0C"/>
    <w:rsid w:val="008D0B54"/>
    <w:rsid w:val="008D0B5F"/>
    <w:rsid w:val="008D3E7B"/>
    <w:rsid w:val="008D48ED"/>
    <w:rsid w:val="008D4DDA"/>
    <w:rsid w:val="008D58F0"/>
    <w:rsid w:val="008D5ADD"/>
    <w:rsid w:val="008D7B4E"/>
    <w:rsid w:val="008D7E86"/>
    <w:rsid w:val="008E014C"/>
    <w:rsid w:val="008E1F7C"/>
    <w:rsid w:val="008E20B4"/>
    <w:rsid w:val="008E29DA"/>
    <w:rsid w:val="008E2F5B"/>
    <w:rsid w:val="008E323C"/>
    <w:rsid w:val="008E32C4"/>
    <w:rsid w:val="008E38C8"/>
    <w:rsid w:val="008E39F3"/>
    <w:rsid w:val="008E3BB8"/>
    <w:rsid w:val="008E3D6D"/>
    <w:rsid w:val="008E4014"/>
    <w:rsid w:val="008E480A"/>
    <w:rsid w:val="008E6C67"/>
    <w:rsid w:val="008E6CD5"/>
    <w:rsid w:val="008F0206"/>
    <w:rsid w:val="008F10AF"/>
    <w:rsid w:val="008F13A8"/>
    <w:rsid w:val="008F1C6A"/>
    <w:rsid w:val="008F1DFF"/>
    <w:rsid w:val="008F201C"/>
    <w:rsid w:val="008F2139"/>
    <w:rsid w:val="008F32F0"/>
    <w:rsid w:val="008F4704"/>
    <w:rsid w:val="008F499E"/>
    <w:rsid w:val="008F5128"/>
    <w:rsid w:val="008F5C91"/>
    <w:rsid w:val="008F6489"/>
    <w:rsid w:val="008F6B07"/>
    <w:rsid w:val="008F6DF7"/>
    <w:rsid w:val="008F6E9E"/>
    <w:rsid w:val="008F74D8"/>
    <w:rsid w:val="00900223"/>
    <w:rsid w:val="009004A7"/>
    <w:rsid w:val="00900804"/>
    <w:rsid w:val="00900B0C"/>
    <w:rsid w:val="00900B8E"/>
    <w:rsid w:val="00900DB5"/>
    <w:rsid w:val="00901AD6"/>
    <w:rsid w:val="00901B0F"/>
    <w:rsid w:val="009025FA"/>
    <w:rsid w:val="00902D9C"/>
    <w:rsid w:val="00902DDD"/>
    <w:rsid w:val="009031FF"/>
    <w:rsid w:val="0090342E"/>
    <w:rsid w:val="009039F5"/>
    <w:rsid w:val="00904140"/>
    <w:rsid w:val="0090466F"/>
    <w:rsid w:val="00906025"/>
    <w:rsid w:val="00906039"/>
    <w:rsid w:val="00906AB3"/>
    <w:rsid w:val="00906BC6"/>
    <w:rsid w:val="00906D47"/>
    <w:rsid w:val="009072A6"/>
    <w:rsid w:val="0090778E"/>
    <w:rsid w:val="0090798C"/>
    <w:rsid w:val="00907D32"/>
    <w:rsid w:val="00907DDD"/>
    <w:rsid w:val="00910099"/>
    <w:rsid w:val="009100AB"/>
    <w:rsid w:val="0091012E"/>
    <w:rsid w:val="009117E6"/>
    <w:rsid w:val="00911BAE"/>
    <w:rsid w:val="00911EFF"/>
    <w:rsid w:val="009123C7"/>
    <w:rsid w:val="00912795"/>
    <w:rsid w:val="00912D09"/>
    <w:rsid w:val="00912F34"/>
    <w:rsid w:val="0091318F"/>
    <w:rsid w:val="00914344"/>
    <w:rsid w:val="00914C33"/>
    <w:rsid w:val="00914D32"/>
    <w:rsid w:val="00914D6E"/>
    <w:rsid w:val="009156A9"/>
    <w:rsid w:val="00915B89"/>
    <w:rsid w:val="00915DE3"/>
    <w:rsid w:val="0091607A"/>
    <w:rsid w:val="00916157"/>
    <w:rsid w:val="00916194"/>
    <w:rsid w:val="00916CBB"/>
    <w:rsid w:val="00916F92"/>
    <w:rsid w:val="00916FEE"/>
    <w:rsid w:val="00917123"/>
    <w:rsid w:val="009171CA"/>
    <w:rsid w:val="00917A27"/>
    <w:rsid w:val="00917AC3"/>
    <w:rsid w:val="0092077F"/>
    <w:rsid w:val="00920AEF"/>
    <w:rsid w:val="0092192C"/>
    <w:rsid w:val="00921E12"/>
    <w:rsid w:val="00921FF3"/>
    <w:rsid w:val="0092205A"/>
    <w:rsid w:val="0092568E"/>
    <w:rsid w:val="00925DEE"/>
    <w:rsid w:val="00926116"/>
    <w:rsid w:val="00926812"/>
    <w:rsid w:val="0092715B"/>
    <w:rsid w:val="00927F98"/>
    <w:rsid w:val="00930143"/>
    <w:rsid w:val="00930532"/>
    <w:rsid w:val="00930DDA"/>
    <w:rsid w:val="009317C1"/>
    <w:rsid w:val="00931C21"/>
    <w:rsid w:val="00931D16"/>
    <w:rsid w:val="00933897"/>
    <w:rsid w:val="0093408C"/>
    <w:rsid w:val="00934638"/>
    <w:rsid w:val="00934C4F"/>
    <w:rsid w:val="00934C7C"/>
    <w:rsid w:val="00934CD0"/>
    <w:rsid w:val="0093565E"/>
    <w:rsid w:val="00935A2A"/>
    <w:rsid w:val="00936C7B"/>
    <w:rsid w:val="00936DD9"/>
    <w:rsid w:val="009370C9"/>
    <w:rsid w:val="009373AB"/>
    <w:rsid w:val="0093782A"/>
    <w:rsid w:val="00937A9C"/>
    <w:rsid w:val="00937FB5"/>
    <w:rsid w:val="00940F92"/>
    <w:rsid w:val="0094106E"/>
    <w:rsid w:val="00941203"/>
    <w:rsid w:val="0094123C"/>
    <w:rsid w:val="009416A5"/>
    <w:rsid w:val="009416FD"/>
    <w:rsid w:val="00941873"/>
    <w:rsid w:val="009422C6"/>
    <w:rsid w:val="00942552"/>
    <w:rsid w:val="009429B2"/>
    <w:rsid w:val="00942B5B"/>
    <w:rsid w:val="00943054"/>
    <w:rsid w:val="00943793"/>
    <w:rsid w:val="00943976"/>
    <w:rsid w:val="00943C57"/>
    <w:rsid w:val="00944242"/>
    <w:rsid w:val="0094452B"/>
    <w:rsid w:val="00944CDA"/>
    <w:rsid w:val="0094534A"/>
    <w:rsid w:val="009456DC"/>
    <w:rsid w:val="009456EB"/>
    <w:rsid w:val="00945B69"/>
    <w:rsid w:val="00946A13"/>
    <w:rsid w:val="00946AA1"/>
    <w:rsid w:val="00947247"/>
    <w:rsid w:val="00947439"/>
    <w:rsid w:val="00947494"/>
    <w:rsid w:val="0094765A"/>
    <w:rsid w:val="00947E92"/>
    <w:rsid w:val="00947F03"/>
    <w:rsid w:val="0095039E"/>
    <w:rsid w:val="00950B62"/>
    <w:rsid w:val="00950E1C"/>
    <w:rsid w:val="0095149E"/>
    <w:rsid w:val="00952A4A"/>
    <w:rsid w:val="009531D5"/>
    <w:rsid w:val="00953427"/>
    <w:rsid w:val="009536DC"/>
    <w:rsid w:val="00953D85"/>
    <w:rsid w:val="00953DEF"/>
    <w:rsid w:val="00954249"/>
    <w:rsid w:val="00954D70"/>
    <w:rsid w:val="00955043"/>
    <w:rsid w:val="00955983"/>
    <w:rsid w:val="0095678F"/>
    <w:rsid w:val="00957863"/>
    <w:rsid w:val="009578FB"/>
    <w:rsid w:val="00957A1A"/>
    <w:rsid w:val="00957D1C"/>
    <w:rsid w:val="00960F33"/>
    <w:rsid w:val="00961014"/>
    <w:rsid w:val="0096169C"/>
    <w:rsid w:val="00961EFD"/>
    <w:rsid w:val="0096241C"/>
    <w:rsid w:val="00962D2F"/>
    <w:rsid w:val="0096318B"/>
    <w:rsid w:val="00963D6F"/>
    <w:rsid w:val="00963D7D"/>
    <w:rsid w:val="00963FE2"/>
    <w:rsid w:val="009644F4"/>
    <w:rsid w:val="0096459D"/>
    <w:rsid w:val="0096650E"/>
    <w:rsid w:val="00970119"/>
    <w:rsid w:val="009708DE"/>
    <w:rsid w:val="009715D7"/>
    <w:rsid w:val="00971920"/>
    <w:rsid w:val="009719DA"/>
    <w:rsid w:val="009726B7"/>
    <w:rsid w:val="009726E5"/>
    <w:rsid w:val="00972949"/>
    <w:rsid w:val="00972FBE"/>
    <w:rsid w:val="009730C8"/>
    <w:rsid w:val="00974F02"/>
    <w:rsid w:val="009755D9"/>
    <w:rsid w:val="009757BA"/>
    <w:rsid w:val="009757D2"/>
    <w:rsid w:val="0097653C"/>
    <w:rsid w:val="00976B96"/>
    <w:rsid w:val="009770BE"/>
    <w:rsid w:val="00977675"/>
    <w:rsid w:val="00977BC3"/>
    <w:rsid w:val="00977DE6"/>
    <w:rsid w:val="00980047"/>
    <w:rsid w:val="009802EF"/>
    <w:rsid w:val="00980CBF"/>
    <w:rsid w:val="00981080"/>
    <w:rsid w:val="009810B2"/>
    <w:rsid w:val="00981339"/>
    <w:rsid w:val="00981496"/>
    <w:rsid w:val="00981507"/>
    <w:rsid w:val="00981997"/>
    <w:rsid w:val="009825BC"/>
    <w:rsid w:val="00983207"/>
    <w:rsid w:val="00983A94"/>
    <w:rsid w:val="00983CC4"/>
    <w:rsid w:val="009842B3"/>
    <w:rsid w:val="0098445A"/>
    <w:rsid w:val="00984856"/>
    <w:rsid w:val="00984B2B"/>
    <w:rsid w:val="00984FAA"/>
    <w:rsid w:val="0098527C"/>
    <w:rsid w:val="009852BA"/>
    <w:rsid w:val="0098543A"/>
    <w:rsid w:val="00985499"/>
    <w:rsid w:val="00985E39"/>
    <w:rsid w:val="0098605A"/>
    <w:rsid w:val="00986728"/>
    <w:rsid w:val="00987467"/>
    <w:rsid w:val="009877C9"/>
    <w:rsid w:val="00990B8E"/>
    <w:rsid w:val="009917AF"/>
    <w:rsid w:val="00992112"/>
    <w:rsid w:val="009922D4"/>
    <w:rsid w:val="009935AF"/>
    <w:rsid w:val="009949A8"/>
    <w:rsid w:val="0099507A"/>
    <w:rsid w:val="00995D66"/>
    <w:rsid w:val="00996475"/>
    <w:rsid w:val="00996EF1"/>
    <w:rsid w:val="00996FD1"/>
    <w:rsid w:val="00997227"/>
    <w:rsid w:val="0099752D"/>
    <w:rsid w:val="00997A06"/>
    <w:rsid w:val="00997C30"/>
    <w:rsid w:val="00997CB6"/>
    <w:rsid w:val="009A03DA"/>
    <w:rsid w:val="009A057F"/>
    <w:rsid w:val="009A0B47"/>
    <w:rsid w:val="009A0DAB"/>
    <w:rsid w:val="009A0EF3"/>
    <w:rsid w:val="009A112C"/>
    <w:rsid w:val="009A1D0D"/>
    <w:rsid w:val="009A1DFE"/>
    <w:rsid w:val="009A2012"/>
    <w:rsid w:val="009A21F4"/>
    <w:rsid w:val="009A2421"/>
    <w:rsid w:val="009A2692"/>
    <w:rsid w:val="009A2814"/>
    <w:rsid w:val="009A34C3"/>
    <w:rsid w:val="009A36A4"/>
    <w:rsid w:val="009A43F1"/>
    <w:rsid w:val="009A4733"/>
    <w:rsid w:val="009A4F9C"/>
    <w:rsid w:val="009A657A"/>
    <w:rsid w:val="009A705D"/>
    <w:rsid w:val="009A7227"/>
    <w:rsid w:val="009B0525"/>
    <w:rsid w:val="009B1268"/>
    <w:rsid w:val="009B1681"/>
    <w:rsid w:val="009B172E"/>
    <w:rsid w:val="009B1C3A"/>
    <w:rsid w:val="009B2D1D"/>
    <w:rsid w:val="009B4C93"/>
    <w:rsid w:val="009B4EB6"/>
    <w:rsid w:val="009B51A0"/>
    <w:rsid w:val="009B58CD"/>
    <w:rsid w:val="009B5B91"/>
    <w:rsid w:val="009B6403"/>
    <w:rsid w:val="009B6F27"/>
    <w:rsid w:val="009B744D"/>
    <w:rsid w:val="009B757A"/>
    <w:rsid w:val="009B7A4D"/>
    <w:rsid w:val="009C049E"/>
    <w:rsid w:val="009C04ED"/>
    <w:rsid w:val="009C0577"/>
    <w:rsid w:val="009C098D"/>
    <w:rsid w:val="009C15CB"/>
    <w:rsid w:val="009C1DAF"/>
    <w:rsid w:val="009C2799"/>
    <w:rsid w:val="009C3030"/>
    <w:rsid w:val="009C314B"/>
    <w:rsid w:val="009C316F"/>
    <w:rsid w:val="009C35F4"/>
    <w:rsid w:val="009C3806"/>
    <w:rsid w:val="009C39A6"/>
    <w:rsid w:val="009C452B"/>
    <w:rsid w:val="009C4B92"/>
    <w:rsid w:val="009C4D7E"/>
    <w:rsid w:val="009C4FF7"/>
    <w:rsid w:val="009C5634"/>
    <w:rsid w:val="009C5BCA"/>
    <w:rsid w:val="009C5C20"/>
    <w:rsid w:val="009C65DF"/>
    <w:rsid w:val="009C660A"/>
    <w:rsid w:val="009C770C"/>
    <w:rsid w:val="009D0DF4"/>
    <w:rsid w:val="009D1018"/>
    <w:rsid w:val="009D11B8"/>
    <w:rsid w:val="009D141E"/>
    <w:rsid w:val="009D20A1"/>
    <w:rsid w:val="009D2265"/>
    <w:rsid w:val="009D24B2"/>
    <w:rsid w:val="009D27EC"/>
    <w:rsid w:val="009D2A3F"/>
    <w:rsid w:val="009D2DFA"/>
    <w:rsid w:val="009D3603"/>
    <w:rsid w:val="009D3790"/>
    <w:rsid w:val="009D3898"/>
    <w:rsid w:val="009D3B6F"/>
    <w:rsid w:val="009D3D9B"/>
    <w:rsid w:val="009D40D9"/>
    <w:rsid w:val="009D525C"/>
    <w:rsid w:val="009D541C"/>
    <w:rsid w:val="009D5A60"/>
    <w:rsid w:val="009D5FBF"/>
    <w:rsid w:val="009D686D"/>
    <w:rsid w:val="009D6BFC"/>
    <w:rsid w:val="009D6C8F"/>
    <w:rsid w:val="009D73C2"/>
    <w:rsid w:val="009D770F"/>
    <w:rsid w:val="009D7AD0"/>
    <w:rsid w:val="009E0209"/>
    <w:rsid w:val="009E1442"/>
    <w:rsid w:val="009E1531"/>
    <w:rsid w:val="009E1933"/>
    <w:rsid w:val="009E1C7A"/>
    <w:rsid w:val="009E3A99"/>
    <w:rsid w:val="009E3E1D"/>
    <w:rsid w:val="009E3FE6"/>
    <w:rsid w:val="009E4692"/>
    <w:rsid w:val="009E4743"/>
    <w:rsid w:val="009E4A32"/>
    <w:rsid w:val="009E4BA8"/>
    <w:rsid w:val="009E4C93"/>
    <w:rsid w:val="009E56BD"/>
    <w:rsid w:val="009E5D5F"/>
    <w:rsid w:val="009E614B"/>
    <w:rsid w:val="009E654C"/>
    <w:rsid w:val="009E6B4A"/>
    <w:rsid w:val="009E70FE"/>
    <w:rsid w:val="009E72CB"/>
    <w:rsid w:val="009E7318"/>
    <w:rsid w:val="009E7795"/>
    <w:rsid w:val="009E78B5"/>
    <w:rsid w:val="009F0BEE"/>
    <w:rsid w:val="009F180C"/>
    <w:rsid w:val="009F1F6D"/>
    <w:rsid w:val="009F202D"/>
    <w:rsid w:val="009F2A35"/>
    <w:rsid w:val="009F2DA1"/>
    <w:rsid w:val="009F3B33"/>
    <w:rsid w:val="009F42EB"/>
    <w:rsid w:val="009F48F0"/>
    <w:rsid w:val="009F4B00"/>
    <w:rsid w:val="009F5A2C"/>
    <w:rsid w:val="009F6D48"/>
    <w:rsid w:val="009F7785"/>
    <w:rsid w:val="009F7845"/>
    <w:rsid w:val="00A0007C"/>
    <w:rsid w:val="00A00A7F"/>
    <w:rsid w:val="00A00A9E"/>
    <w:rsid w:val="00A00D78"/>
    <w:rsid w:val="00A00EDC"/>
    <w:rsid w:val="00A00F45"/>
    <w:rsid w:val="00A01113"/>
    <w:rsid w:val="00A0169C"/>
    <w:rsid w:val="00A01F22"/>
    <w:rsid w:val="00A021AA"/>
    <w:rsid w:val="00A02A84"/>
    <w:rsid w:val="00A02BE8"/>
    <w:rsid w:val="00A03850"/>
    <w:rsid w:val="00A03ECC"/>
    <w:rsid w:val="00A04A5E"/>
    <w:rsid w:val="00A04F3C"/>
    <w:rsid w:val="00A04FA8"/>
    <w:rsid w:val="00A0500F"/>
    <w:rsid w:val="00A06821"/>
    <w:rsid w:val="00A06F70"/>
    <w:rsid w:val="00A06FC1"/>
    <w:rsid w:val="00A10071"/>
    <w:rsid w:val="00A10612"/>
    <w:rsid w:val="00A10800"/>
    <w:rsid w:val="00A11045"/>
    <w:rsid w:val="00A11FFC"/>
    <w:rsid w:val="00A12357"/>
    <w:rsid w:val="00A123FC"/>
    <w:rsid w:val="00A12553"/>
    <w:rsid w:val="00A12B7E"/>
    <w:rsid w:val="00A144ED"/>
    <w:rsid w:val="00A14622"/>
    <w:rsid w:val="00A14A25"/>
    <w:rsid w:val="00A14CEF"/>
    <w:rsid w:val="00A15150"/>
    <w:rsid w:val="00A1580F"/>
    <w:rsid w:val="00A15832"/>
    <w:rsid w:val="00A16363"/>
    <w:rsid w:val="00A1717E"/>
    <w:rsid w:val="00A17FA9"/>
    <w:rsid w:val="00A20216"/>
    <w:rsid w:val="00A20900"/>
    <w:rsid w:val="00A20D78"/>
    <w:rsid w:val="00A20FED"/>
    <w:rsid w:val="00A2103F"/>
    <w:rsid w:val="00A21278"/>
    <w:rsid w:val="00A21923"/>
    <w:rsid w:val="00A21DD3"/>
    <w:rsid w:val="00A22587"/>
    <w:rsid w:val="00A23066"/>
    <w:rsid w:val="00A23325"/>
    <w:rsid w:val="00A23507"/>
    <w:rsid w:val="00A24265"/>
    <w:rsid w:val="00A247B2"/>
    <w:rsid w:val="00A25521"/>
    <w:rsid w:val="00A2580A"/>
    <w:rsid w:val="00A25AE6"/>
    <w:rsid w:val="00A25B0B"/>
    <w:rsid w:val="00A2716F"/>
    <w:rsid w:val="00A27C76"/>
    <w:rsid w:val="00A27EB6"/>
    <w:rsid w:val="00A30730"/>
    <w:rsid w:val="00A307B8"/>
    <w:rsid w:val="00A30BD7"/>
    <w:rsid w:val="00A312E1"/>
    <w:rsid w:val="00A3148C"/>
    <w:rsid w:val="00A31AD0"/>
    <w:rsid w:val="00A32022"/>
    <w:rsid w:val="00A3231E"/>
    <w:rsid w:val="00A32A1E"/>
    <w:rsid w:val="00A32D1A"/>
    <w:rsid w:val="00A32FA0"/>
    <w:rsid w:val="00A33681"/>
    <w:rsid w:val="00A336B4"/>
    <w:rsid w:val="00A3377A"/>
    <w:rsid w:val="00A33E7F"/>
    <w:rsid w:val="00A33E87"/>
    <w:rsid w:val="00A34A37"/>
    <w:rsid w:val="00A35584"/>
    <w:rsid w:val="00A35628"/>
    <w:rsid w:val="00A35E94"/>
    <w:rsid w:val="00A35FB7"/>
    <w:rsid w:val="00A36140"/>
    <w:rsid w:val="00A3686E"/>
    <w:rsid w:val="00A371BF"/>
    <w:rsid w:val="00A40013"/>
    <w:rsid w:val="00A406B4"/>
    <w:rsid w:val="00A40BAC"/>
    <w:rsid w:val="00A417A7"/>
    <w:rsid w:val="00A43E33"/>
    <w:rsid w:val="00A43EE0"/>
    <w:rsid w:val="00A441A1"/>
    <w:rsid w:val="00A44613"/>
    <w:rsid w:val="00A447E0"/>
    <w:rsid w:val="00A44A55"/>
    <w:rsid w:val="00A44A98"/>
    <w:rsid w:val="00A45D1D"/>
    <w:rsid w:val="00A464B9"/>
    <w:rsid w:val="00A46B18"/>
    <w:rsid w:val="00A47398"/>
    <w:rsid w:val="00A473CB"/>
    <w:rsid w:val="00A4743F"/>
    <w:rsid w:val="00A50C3D"/>
    <w:rsid w:val="00A51230"/>
    <w:rsid w:val="00A51462"/>
    <w:rsid w:val="00A517CC"/>
    <w:rsid w:val="00A51B39"/>
    <w:rsid w:val="00A51F3E"/>
    <w:rsid w:val="00A5252D"/>
    <w:rsid w:val="00A52877"/>
    <w:rsid w:val="00A53C3E"/>
    <w:rsid w:val="00A55498"/>
    <w:rsid w:val="00A5584C"/>
    <w:rsid w:val="00A5615B"/>
    <w:rsid w:val="00A56338"/>
    <w:rsid w:val="00A56512"/>
    <w:rsid w:val="00A56B00"/>
    <w:rsid w:val="00A56FA7"/>
    <w:rsid w:val="00A575E0"/>
    <w:rsid w:val="00A57779"/>
    <w:rsid w:val="00A60BBD"/>
    <w:rsid w:val="00A610C5"/>
    <w:rsid w:val="00A61487"/>
    <w:rsid w:val="00A622B9"/>
    <w:rsid w:val="00A62964"/>
    <w:rsid w:val="00A63357"/>
    <w:rsid w:val="00A6358D"/>
    <w:rsid w:val="00A636BE"/>
    <w:rsid w:val="00A63CD4"/>
    <w:rsid w:val="00A63F2E"/>
    <w:rsid w:val="00A64AD5"/>
    <w:rsid w:val="00A655A5"/>
    <w:rsid w:val="00A65DFC"/>
    <w:rsid w:val="00A66A46"/>
    <w:rsid w:val="00A66C75"/>
    <w:rsid w:val="00A66E2F"/>
    <w:rsid w:val="00A66E35"/>
    <w:rsid w:val="00A66E66"/>
    <w:rsid w:val="00A67371"/>
    <w:rsid w:val="00A673B8"/>
    <w:rsid w:val="00A67434"/>
    <w:rsid w:val="00A67DF0"/>
    <w:rsid w:val="00A67EBC"/>
    <w:rsid w:val="00A7006C"/>
    <w:rsid w:val="00A700EA"/>
    <w:rsid w:val="00A70107"/>
    <w:rsid w:val="00A70879"/>
    <w:rsid w:val="00A70C46"/>
    <w:rsid w:val="00A71117"/>
    <w:rsid w:val="00A7167D"/>
    <w:rsid w:val="00A71DDC"/>
    <w:rsid w:val="00A71ECA"/>
    <w:rsid w:val="00A72353"/>
    <w:rsid w:val="00A72A70"/>
    <w:rsid w:val="00A72F11"/>
    <w:rsid w:val="00A734D1"/>
    <w:rsid w:val="00A73DE4"/>
    <w:rsid w:val="00A73F42"/>
    <w:rsid w:val="00A76D2E"/>
    <w:rsid w:val="00A7769B"/>
    <w:rsid w:val="00A77A04"/>
    <w:rsid w:val="00A800B4"/>
    <w:rsid w:val="00A8019D"/>
    <w:rsid w:val="00A80201"/>
    <w:rsid w:val="00A80628"/>
    <w:rsid w:val="00A808D4"/>
    <w:rsid w:val="00A80B57"/>
    <w:rsid w:val="00A82F67"/>
    <w:rsid w:val="00A83093"/>
    <w:rsid w:val="00A83494"/>
    <w:rsid w:val="00A840F7"/>
    <w:rsid w:val="00A84203"/>
    <w:rsid w:val="00A84575"/>
    <w:rsid w:val="00A8473C"/>
    <w:rsid w:val="00A84EB5"/>
    <w:rsid w:val="00A85208"/>
    <w:rsid w:val="00A8532D"/>
    <w:rsid w:val="00A85896"/>
    <w:rsid w:val="00A85FF4"/>
    <w:rsid w:val="00A860D8"/>
    <w:rsid w:val="00A87CDC"/>
    <w:rsid w:val="00A87E06"/>
    <w:rsid w:val="00A902F3"/>
    <w:rsid w:val="00A90599"/>
    <w:rsid w:val="00A906FE"/>
    <w:rsid w:val="00A90965"/>
    <w:rsid w:val="00A909BA"/>
    <w:rsid w:val="00A92B4F"/>
    <w:rsid w:val="00A92EA2"/>
    <w:rsid w:val="00A9349F"/>
    <w:rsid w:val="00A93A69"/>
    <w:rsid w:val="00A93F42"/>
    <w:rsid w:val="00A9510D"/>
    <w:rsid w:val="00A95545"/>
    <w:rsid w:val="00A95A81"/>
    <w:rsid w:val="00A97049"/>
    <w:rsid w:val="00A9744B"/>
    <w:rsid w:val="00AA0243"/>
    <w:rsid w:val="00AA031D"/>
    <w:rsid w:val="00AA0F93"/>
    <w:rsid w:val="00AA10D7"/>
    <w:rsid w:val="00AA197E"/>
    <w:rsid w:val="00AA2618"/>
    <w:rsid w:val="00AA2959"/>
    <w:rsid w:val="00AA2E02"/>
    <w:rsid w:val="00AA2EC9"/>
    <w:rsid w:val="00AA2F65"/>
    <w:rsid w:val="00AA3597"/>
    <w:rsid w:val="00AA3F3D"/>
    <w:rsid w:val="00AA4279"/>
    <w:rsid w:val="00AA483C"/>
    <w:rsid w:val="00AA4DDB"/>
    <w:rsid w:val="00AA512E"/>
    <w:rsid w:val="00AA578D"/>
    <w:rsid w:val="00AA5802"/>
    <w:rsid w:val="00AA6095"/>
    <w:rsid w:val="00AA624F"/>
    <w:rsid w:val="00AA633E"/>
    <w:rsid w:val="00AA6B29"/>
    <w:rsid w:val="00AA7E24"/>
    <w:rsid w:val="00AB0327"/>
    <w:rsid w:val="00AB09BD"/>
    <w:rsid w:val="00AB191F"/>
    <w:rsid w:val="00AB29C0"/>
    <w:rsid w:val="00AB2BD2"/>
    <w:rsid w:val="00AB2F5C"/>
    <w:rsid w:val="00AB387E"/>
    <w:rsid w:val="00AB3D35"/>
    <w:rsid w:val="00AB4A88"/>
    <w:rsid w:val="00AB5794"/>
    <w:rsid w:val="00AB597C"/>
    <w:rsid w:val="00AB5B5F"/>
    <w:rsid w:val="00AB6677"/>
    <w:rsid w:val="00AC0D85"/>
    <w:rsid w:val="00AC17C9"/>
    <w:rsid w:val="00AC18BB"/>
    <w:rsid w:val="00AC24E8"/>
    <w:rsid w:val="00AC2535"/>
    <w:rsid w:val="00AC25E2"/>
    <w:rsid w:val="00AC3B44"/>
    <w:rsid w:val="00AC3E14"/>
    <w:rsid w:val="00AC44CE"/>
    <w:rsid w:val="00AC4638"/>
    <w:rsid w:val="00AC4A72"/>
    <w:rsid w:val="00AC4F0D"/>
    <w:rsid w:val="00AC4FA2"/>
    <w:rsid w:val="00AC54FA"/>
    <w:rsid w:val="00AC6175"/>
    <w:rsid w:val="00AC6917"/>
    <w:rsid w:val="00AC6973"/>
    <w:rsid w:val="00AC6F34"/>
    <w:rsid w:val="00AC72AB"/>
    <w:rsid w:val="00AC741F"/>
    <w:rsid w:val="00AC7490"/>
    <w:rsid w:val="00AC7612"/>
    <w:rsid w:val="00AD07E6"/>
    <w:rsid w:val="00AD0ABB"/>
    <w:rsid w:val="00AD0E49"/>
    <w:rsid w:val="00AD1E22"/>
    <w:rsid w:val="00AD2BD8"/>
    <w:rsid w:val="00AD3082"/>
    <w:rsid w:val="00AD45F0"/>
    <w:rsid w:val="00AD4AC4"/>
    <w:rsid w:val="00AD4AE7"/>
    <w:rsid w:val="00AD4BAB"/>
    <w:rsid w:val="00AD53F7"/>
    <w:rsid w:val="00AD6053"/>
    <w:rsid w:val="00AD60EE"/>
    <w:rsid w:val="00AD64A0"/>
    <w:rsid w:val="00AD675E"/>
    <w:rsid w:val="00AD6B00"/>
    <w:rsid w:val="00AD71D9"/>
    <w:rsid w:val="00AD78D9"/>
    <w:rsid w:val="00AE022D"/>
    <w:rsid w:val="00AE16B9"/>
    <w:rsid w:val="00AE22CA"/>
    <w:rsid w:val="00AE23BE"/>
    <w:rsid w:val="00AE24BE"/>
    <w:rsid w:val="00AE30B5"/>
    <w:rsid w:val="00AE38E8"/>
    <w:rsid w:val="00AE3977"/>
    <w:rsid w:val="00AE3A57"/>
    <w:rsid w:val="00AE4441"/>
    <w:rsid w:val="00AE45CF"/>
    <w:rsid w:val="00AE4736"/>
    <w:rsid w:val="00AE47BE"/>
    <w:rsid w:val="00AE4822"/>
    <w:rsid w:val="00AE493B"/>
    <w:rsid w:val="00AE5899"/>
    <w:rsid w:val="00AE6344"/>
    <w:rsid w:val="00AE6A81"/>
    <w:rsid w:val="00AE759D"/>
    <w:rsid w:val="00AE7DBB"/>
    <w:rsid w:val="00AF144E"/>
    <w:rsid w:val="00AF2CB2"/>
    <w:rsid w:val="00AF33F9"/>
    <w:rsid w:val="00AF4361"/>
    <w:rsid w:val="00AF4B98"/>
    <w:rsid w:val="00AF5396"/>
    <w:rsid w:val="00AF58FB"/>
    <w:rsid w:val="00AF68A7"/>
    <w:rsid w:val="00AF7330"/>
    <w:rsid w:val="00AF76F1"/>
    <w:rsid w:val="00AF797D"/>
    <w:rsid w:val="00AF7D93"/>
    <w:rsid w:val="00AF7F40"/>
    <w:rsid w:val="00B003B1"/>
    <w:rsid w:val="00B00CEC"/>
    <w:rsid w:val="00B01401"/>
    <w:rsid w:val="00B01754"/>
    <w:rsid w:val="00B01E42"/>
    <w:rsid w:val="00B02122"/>
    <w:rsid w:val="00B021AA"/>
    <w:rsid w:val="00B02412"/>
    <w:rsid w:val="00B02D7F"/>
    <w:rsid w:val="00B03382"/>
    <w:rsid w:val="00B03BA9"/>
    <w:rsid w:val="00B04269"/>
    <w:rsid w:val="00B0431C"/>
    <w:rsid w:val="00B0474C"/>
    <w:rsid w:val="00B04ADB"/>
    <w:rsid w:val="00B04C06"/>
    <w:rsid w:val="00B07256"/>
    <w:rsid w:val="00B072A0"/>
    <w:rsid w:val="00B074BE"/>
    <w:rsid w:val="00B07CB8"/>
    <w:rsid w:val="00B07CDB"/>
    <w:rsid w:val="00B1057B"/>
    <w:rsid w:val="00B11012"/>
    <w:rsid w:val="00B119FB"/>
    <w:rsid w:val="00B12018"/>
    <w:rsid w:val="00B12182"/>
    <w:rsid w:val="00B13011"/>
    <w:rsid w:val="00B1309B"/>
    <w:rsid w:val="00B141A4"/>
    <w:rsid w:val="00B14763"/>
    <w:rsid w:val="00B15045"/>
    <w:rsid w:val="00B15586"/>
    <w:rsid w:val="00B16207"/>
    <w:rsid w:val="00B16D34"/>
    <w:rsid w:val="00B16E4C"/>
    <w:rsid w:val="00B17FC4"/>
    <w:rsid w:val="00B2010D"/>
    <w:rsid w:val="00B207C4"/>
    <w:rsid w:val="00B20810"/>
    <w:rsid w:val="00B2084D"/>
    <w:rsid w:val="00B20CD6"/>
    <w:rsid w:val="00B210EA"/>
    <w:rsid w:val="00B214C0"/>
    <w:rsid w:val="00B218A6"/>
    <w:rsid w:val="00B21CFA"/>
    <w:rsid w:val="00B22212"/>
    <w:rsid w:val="00B22BCF"/>
    <w:rsid w:val="00B23163"/>
    <w:rsid w:val="00B23948"/>
    <w:rsid w:val="00B23960"/>
    <w:rsid w:val="00B23D78"/>
    <w:rsid w:val="00B23E65"/>
    <w:rsid w:val="00B24421"/>
    <w:rsid w:val="00B249E9"/>
    <w:rsid w:val="00B24A0D"/>
    <w:rsid w:val="00B25D32"/>
    <w:rsid w:val="00B262DE"/>
    <w:rsid w:val="00B2631D"/>
    <w:rsid w:val="00B26947"/>
    <w:rsid w:val="00B26A9F"/>
    <w:rsid w:val="00B26B00"/>
    <w:rsid w:val="00B274B8"/>
    <w:rsid w:val="00B300C0"/>
    <w:rsid w:val="00B30696"/>
    <w:rsid w:val="00B317A1"/>
    <w:rsid w:val="00B321A9"/>
    <w:rsid w:val="00B32B6D"/>
    <w:rsid w:val="00B33240"/>
    <w:rsid w:val="00B33D1A"/>
    <w:rsid w:val="00B33E8C"/>
    <w:rsid w:val="00B345B1"/>
    <w:rsid w:val="00B35E6C"/>
    <w:rsid w:val="00B36772"/>
    <w:rsid w:val="00B36E4F"/>
    <w:rsid w:val="00B40520"/>
    <w:rsid w:val="00B40597"/>
    <w:rsid w:val="00B40A6B"/>
    <w:rsid w:val="00B40BD7"/>
    <w:rsid w:val="00B40E73"/>
    <w:rsid w:val="00B4113B"/>
    <w:rsid w:val="00B41CD2"/>
    <w:rsid w:val="00B4216B"/>
    <w:rsid w:val="00B421A3"/>
    <w:rsid w:val="00B42A28"/>
    <w:rsid w:val="00B42B29"/>
    <w:rsid w:val="00B43004"/>
    <w:rsid w:val="00B4327E"/>
    <w:rsid w:val="00B43366"/>
    <w:rsid w:val="00B436C0"/>
    <w:rsid w:val="00B43787"/>
    <w:rsid w:val="00B44716"/>
    <w:rsid w:val="00B448DE"/>
    <w:rsid w:val="00B44AF4"/>
    <w:rsid w:val="00B44B0D"/>
    <w:rsid w:val="00B45354"/>
    <w:rsid w:val="00B456DA"/>
    <w:rsid w:val="00B46742"/>
    <w:rsid w:val="00B47555"/>
    <w:rsid w:val="00B47A01"/>
    <w:rsid w:val="00B501AF"/>
    <w:rsid w:val="00B50237"/>
    <w:rsid w:val="00B50307"/>
    <w:rsid w:val="00B50796"/>
    <w:rsid w:val="00B50987"/>
    <w:rsid w:val="00B50AEF"/>
    <w:rsid w:val="00B50FC5"/>
    <w:rsid w:val="00B51E09"/>
    <w:rsid w:val="00B51E99"/>
    <w:rsid w:val="00B52217"/>
    <w:rsid w:val="00B5250B"/>
    <w:rsid w:val="00B5292C"/>
    <w:rsid w:val="00B529D6"/>
    <w:rsid w:val="00B52B9F"/>
    <w:rsid w:val="00B52DFF"/>
    <w:rsid w:val="00B53214"/>
    <w:rsid w:val="00B532B2"/>
    <w:rsid w:val="00B53B1E"/>
    <w:rsid w:val="00B53D77"/>
    <w:rsid w:val="00B54066"/>
    <w:rsid w:val="00B55158"/>
    <w:rsid w:val="00B558F3"/>
    <w:rsid w:val="00B55CE5"/>
    <w:rsid w:val="00B56717"/>
    <w:rsid w:val="00B56A20"/>
    <w:rsid w:val="00B56C2D"/>
    <w:rsid w:val="00B56DEE"/>
    <w:rsid w:val="00B577A9"/>
    <w:rsid w:val="00B57CD8"/>
    <w:rsid w:val="00B60640"/>
    <w:rsid w:val="00B60C52"/>
    <w:rsid w:val="00B6140D"/>
    <w:rsid w:val="00B6154C"/>
    <w:rsid w:val="00B61793"/>
    <w:rsid w:val="00B61CDE"/>
    <w:rsid w:val="00B62B06"/>
    <w:rsid w:val="00B62BBB"/>
    <w:rsid w:val="00B62BD2"/>
    <w:rsid w:val="00B63BD4"/>
    <w:rsid w:val="00B63CDF"/>
    <w:rsid w:val="00B64795"/>
    <w:rsid w:val="00B64E70"/>
    <w:rsid w:val="00B6503F"/>
    <w:rsid w:val="00B6521D"/>
    <w:rsid w:val="00B655AF"/>
    <w:rsid w:val="00B6569F"/>
    <w:rsid w:val="00B66126"/>
    <w:rsid w:val="00B663DB"/>
    <w:rsid w:val="00B663F7"/>
    <w:rsid w:val="00B66B8F"/>
    <w:rsid w:val="00B672F5"/>
    <w:rsid w:val="00B67414"/>
    <w:rsid w:val="00B6756C"/>
    <w:rsid w:val="00B701C1"/>
    <w:rsid w:val="00B70F40"/>
    <w:rsid w:val="00B710D0"/>
    <w:rsid w:val="00B71153"/>
    <w:rsid w:val="00B71EA5"/>
    <w:rsid w:val="00B71EDF"/>
    <w:rsid w:val="00B725D5"/>
    <w:rsid w:val="00B74266"/>
    <w:rsid w:val="00B742B3"/>
    <w:rsid w:val="00B745C1"/>
    <w:rsid w:val="00B74EEC"/>
    <w:rsid w:val="00B7551F"/>
    <w:rsid w:val="00B755BE"/>
    <w:rsid w:val="00B756C9"/>
    <w:rsid w:val="00B75D3D"/>
    <w:rsid w:val="00B76DDA"/>
    <w:rsid w:val="00B772BD"/>
    <w:rsid w:val="00B77CFA"/>
    <w:rsid w:val="00B8027B"/>
    <w:rsid w:val="00B8051B"/>
    <w:rsid w:val="00B8170E"/>
    <w:rsid w:val="00B81B19"/>
    <w:rsid w:val="00B822A5"/>
    <w:rsid w:val="00B8246A"/>
    <w:rsid w:val="00B831DC"/>
    <w:rsid w:val="00B83281"/>
    <w:rsid w:val="00B834FD"/>
    <w:rsid w:val="00B83CBD"/>
    <w:rsid w:val="00B83D32"/>
    <w:rsid w:val="00B84032"/>
    <w:rsid w:val="00B8411C"/>
    <w:rsid w:val="00B842C2"/>
    <w:rsid w:val="00B8458E"/>
    <w:rsid w:val="00B84A70"/>
    <w:rsid w:val="00B85359"/>
    <w:rsid w:val="00B8555B"/>
    <w:rsid w:val="00B86575"/>
    <w:rsid w:val="00B86B82"/>
    <w:rsid w:val="00B87186"/>
    <w:rsid w:val="00B906D5"/>
    <w:rsid w:val="00B910CD"/>
    <w:rsid w:val="00B92195"/>
    <w:rsid w:val="00B9248E"/>
    <w:rsid w:val="00B92A09"/>
    <w:rsid w:val="00B93156"/>
    <w:rsid w:val="00B935D8"/>
    <w:rsid w:val="00B9393E"/>
    <w:rsid w:val="00B93C8B"/>
    <w:rsid w:val="00B93E3F"/>
    <w:rsid w:val="00B963BC"/>
    <w:rsid w:val="00B969B5"/>
    <w:rsid w:val="00B96C4B"/>
    <w:rsid w:val="00B96CF3"/>
    <w:rsid w:val="00B9778D"/>
    <w:rsid w:val="00BA09D5"/>
    <w:rsid w:val="00BA1109"/>
    <w:rsid w:val="00BA1B14"/>
    <w:rsid w:val="00BA1D4B"/>
    <w:rsid w:val="00BA222D"/>
    <w:rsid w:val="00BA2896"/>
    <w:rsid w:val="00BA294D"/>
    <w:rsid w:val="00BA2A93"/>
    <w:rsid w:val="00BA3F9D"/>
    <w:rsid w:val="00BA42E1"/>
    <w:rsid w:val="00BA47D5"/>
    <w:rsid w:val="00BA4C6C"/>
    <w:rsid w:val="00BA578C"/>
    <w:rsid w:val="00BA5A3D"/>
    <w:rsid w:val="00BA6256"/>
    <w:rsid w:val="00BA6293"/>
    <w:rsid w:val="00BA6535"/>
    <w:rsid w:val="00BA6D99"/>
    <w:rsid w:val="00BA6ED7"/>
    <w:rsid w:val="00BA72F3"/>
    <w:rsid w:val="00BA7712"/>
    <w:rsid w:val="00BA7F2B"/>
    <w:rsid w:val="00BB186C"/>
    <w:rsid w:val="00BB1E43"/>
    <w:rsid w:val="00BB2374"/>
    <w:rsid w:val="00BB2D33"/>
    <w:rsid w:val="00BB348B"/>
    <w:rsid w:val="00BB358F"/>
    <w:rsid w:val="00BB3FA9"/>
    <w:rsid w:val="00BB4D76"/>
    <w:rsid w:val="00BB54B7"/>
    <w:rsid w:val="00BB5950"/>
    <w:rsid w:val="00BB6E0B"/>
    <w:rsid w:val="00BB7285"/>
    <w:rsid w:val="00BB73AF"/>
    <w:rsid w:val="00BB78C0"/>
    <w:rsid w:val="00BB7E35"/>
    <w:rsid w:val="00BC0912"/>
    <w:rsid w:val="00BC1EC6"/>
    <w:rsid w:val="00BC2928"/>
    <w:rsid w:val="00BC2E48"/>
    <w:rsid w:val="00BC2FA5"/>
    <w:rsid w:val="00BC5C56"/>
    <w:rsid w:val="00BC6149"/>
    <w:rsid w:val="00BC6167"/>
    <w:rsid w:val="00BC74A1"/>
    <w:rsid w:val="00BC75E7"/>
    <w:rsid w:val="00BC7F6E"/>
    <w:rsid w:val="00BD02B2"/>
    <w:rsid w:val="00BD04D7"/>
    <w:rsid w:val="00BD0621"/>
    <w:rsid w:val="00BD09EA"/>
    <w:rsid w:val="00BD1977"/>
    <w:rsid w:val="00BD2336"/>
    <w:rsid w:val="00BD2587"/>
    <w:rsid w:val="00BD2A02"/>
    <w:rsid w:val="00BD2EFD"/>
    <w:rsid w:val="00BD372D"/>
    <w:rsid w:val="00BD3B3D"/>
    <w:rsid w:val="00BD3C2D"/>
    <w:rsid w:val="00BD411A"/>
    <w:rsid w:val="00BD44D0"/>
    <w:rsid w:val="00BD44D7"/>
    <w:rsid w:val="00BD58DA"/>
    <w:rsid w:val="00BD5A2E"/>
    <w:rsid w:val="00BD61C9"/>
    <w:rsid w:val="00BD636B"/>
    <w:rsid w:val="00BD6CBA"/>
    <w:rsid w:val="00BD6E1D"/>
    <w:rsid w:val="00BE0365"/>
    <w:rsid w:val="00BE0553"/>
    <w:rsid w:val="00BE0D24"/>
    <w:rsid w:val="00BE1F52"/>
    <w:rsid w:val="00BE27C1"/>
    <w:rsid w:val="00BE27D8"/>
    <w:rsid w:val="00BE281C"/>
    <w:rsid w:val="00BE2997"/>
    <w:rsid w:val="00BE3156"/>
    <w:rsid w:val="00BE33BA"/>
    <w:rsid w:val="00BE33CE"/>
    <w:rsid w:val="00BE34C2"/>
    <w:rsid w:val="00BE3B4F"/>
    <w:rsid w:val="00BE3FCC"/>
    <w:rsid w:val="00BE4412"/>
    <w:rsid w:val="00BE5771"/>
    <w:rsid w:val="00BE61DA"/>
    <w:rsid w:val="00BE6F4D"/>
    <w:rsid w:val="00BE77B6"/>
    <w:rsid w:val="00BE7C2B"/>
    <w:rsid w:val="00BE7C76"/>
    <w:rsid w:val="00BF0126"/>
    <w:rsid w:val="00BF0181"/>
    <w:rsid w:val="00BF08E7"/>
    <w:rsid w:val="00BF0DFD"/>
    <w:rsid w:val="00BF1C58"/>
    <w:rsid w:val="00BF1D95"/>
    <w:rsid w:val="00BF1EB6"/>
    <w:rsid w:val="00BF2837"/>
    <w:rsid w:val="00BF35AF"/>
    <w:rsid w:val="00BF3E83"/>
    <w:rsid w:val="00BF47D0"/>
    <w:rsid w:val="00BF4902"/>
    <w:rsid w:val="00BF4C08"/>
    <w:rsid w:val="00BF5BFA"/>
    <w:rsid w:val="00BF5CBA"/>
    <w:rsid w:val="00BF6923"/>
    <w:rsid w:val="00BF6961"/>
    <w:rsid w:val="00BF6A60"/>
    <w:rsid w:val="00BF70B0"/>
    <w:rsid w:val="00BF70EA"/>
    <w:rsid w:val="00BF786C"/>
    <w:rsid w:val="00BF7F62"/>
    <w:rsid w:val="00C00372"/>
    <w:rsid w:val="00C00AF6"/>
    <w:rsid w:val="00C00E22"/>
    <w:rsid w:val="00C00F83"/>
    <w:rsid w:val="00C010E1"/>
    <w:rsid w:val="00C01612"/>
    <w:rsid w:val="00C019FF"/>
    <w:rsid w:val="00C01C0C"/>
    <w:rsid w:val="00C01EF7"/>
    <w:rsid w:val="00C020E8"/>
    <w:rsid w:val="00C021F6"/>
    <w:rsid w:val="00C02801"/>
    <w:rsid w:val="00C02F6B"/>
    <w:rsid w:val="00C03836"/>
    <w:rsid w:val="00C04787"/>
    <w:rsid w:val="00C04FDA"/>
    <w:rsid w:val="00C06F1A"/>
    <w:rsid w:val="00C1015C"/>
    <w:rsid w:val="00C101C0"/>
    <w:rsid w:val="00C101DA"/>
    <w:rsid w:val="00C104E0"/>
    <w:rsid w:val="00C117F4"/>
    <w:rsid w:val="00C1182D"/>
    <w:rsid w:val="00C11BC4"/>
    <w:rsid w:val="00C11FA1"/>
    <w:rsid w:val="00C11FA4"/>
    <w:rsid w:val="00C126C1"/>
    <w:rsid w:val="00C12BAB"/>
    <w:rsid w:val="00C12F5A"/>
    <w:rsid w:val="00C13ACE"/>
    <w:rsid w:val="00C16B07"/>
    <w:rsid w:val="00C17E4D"/>
    <w:rsid w:val="00C17FAB"/>
    <w:rsid w:val="00C20D30"/>
    <w:rsid w:val="00C22271"/>
    <w:rsid w:val="00C22D34"/>
    <w:rsid w:val="00C22FD9"/>
    <w:rsid w:val="00C2309D"/>
    <w:rsid w:val="00C24EA4"/>
    <w:rsid w:val="00C250D0"/>
    <w:rsid w:val="00C25AAD"/>
    <w:rsid w:val="00C25EA5"/>
    <w:rsid w:val="00C267AA"/>
    <w:rsid w:val="00C2718A"/>
    <w:rsid w:val="00C27BF4"/>
    <w:rsid w:val="00C3037C"/>
    <w:rsid w:val="00C31179"/>
    <w:rsid w:val="00C3143B"/>
    <w:rsid w:val="00C3158A"/>
    <w:rsid w:val="00C315AB"/>
    <w:rsid w:val="00C31AC9"/>
    <w:rsid w:val="00C32E95"/>
    <w:rsid w:val="00C32F12"/>
    <w:rsid w:val="00C33508"/>
    <w:rsid w:val="00C33ADB"/>
    <w:rsid w:val="00C33E38"/>
    <w:rsid w:val="00C34326"/>
    <w:rsid w:val="00C34828"/>
    <w:rsid w:val="00C34F89"/>
    <w:rsid w:val="00C3572B"/>
    <w:rsid w:val="00C359ED"/>
    <w:rsid w:val="00C35D9E"/>
    <w:rsid w:val="00C35E21"/>
    <w:rsid w:val="00C36C2E"/>
    <w:rsid w:val="00C36D0E"/>
    <w:rsid w:val="00C371BC"/>
    <w:rsid w:val="00C37C8C"/>
    <w:rsid w:val="00C37DD6"/>
    <w:rsid w:val="00C37F92"/>
    <w:rsid w:val="00C410CF"/>
    <w:rsid w:val="00C4116F"/>
    <w:rsid w:val="00C41456"/>
    <w:rsid w:val="00C41CA2"/>
    <w:rsid w:val="00C41CA8"/>
    <w:rsid w:val="00C424EE"/>
    <w:rsid w:val="00C42591"/>
    <w:rsid w:val="00C427B6"/>
    <w:rsid w:val="00C429AE"/>
    <w:rsid w:val="00C429DD"/>
    <w:rsid w:val="00C4303B"/>
    <w:rsid w:val="00C4345E"/>
    <w:rsid w:val="00C43BF7"/>
    <w:rsid w:val="00C442E7"/>
    <w:rsid w:val="00C44799"/>
    <w:rsid w:val="00C45716"/>
    <w:rsid w:val="00C45A06"/>
    <w:rsid w:val="00C45E1F"/>
    <w:rsid w:val="00C45F2D"/>
    <w:rsid w:val="00C461BC"/>
    <w:rsid w:val="00C463B8"/>
    <w:rsid w:val="00C47C16"/>
    <w:rsid w:val="00C47FA5"/>
    <w:rsid w:val="00C50E7F"/>
    <w:rsid w:val="00C5104F"/>
    <w:rsid w:val="00C512D2"/>
    <w:rsid w:val="00C51429"/>
    <w:rsid w:val="00C51E29"/>
    <w:rsid w:val="00C53973"/>
    <w:rsid w:val="00C53E31"/>
    <w:rsid w:val="00C543F7"/>
    <w:rsid w:val="00C54BB7"/>
    <w:rsid w:val="00C55013"/>
    <w:rsid w:val="00C55905"/>
    <w:rsid w:val="00C566C3"/>
    <w:rsid w:val="00C5695C"/>
    <w:rsid w:val="00C56F6C"/>
    <w:rsid w:val="00C57314"/>
    <w:rsid w:val="00C576E7"/>
    <w:rsid w:val="00C577F6"/>
    <w:rsid w:val="00C57A18"/>
    <w:rsid w:val="00C608C8"/>
    <w:rsid w:val="00C6091E"/>
    <w:rsid w:val="00C6122B"/>
    <w:rsid w:val="00C61E2A"/>
    <w:rsid w:val="00C63C05"/>
    <w:rsid w:val="00C63CF4"/>
    <w:rsid w:val="00C63E58"/>
    <w:rsid w:val="00C645DD"/>
    <w:rsid w:val="00C64866"/>
    <w:rsid w:val="00C64AE2"/>
    <w:rsid w:val="00C65176"/>
    <w:rsid w:val="00C65205"/>
    <w:rsid w:val="00C6549C"/>
    <w:rsid w:val="00C6600B"/>
    <w:rsid w:val="00C66441"/>
    <w:rsid w:val="00C66503"/>
    <w:rsid w:val="00C66EC4"/>
    <w:rsid w:val="00C66FB2"/>
    <w:rsid w:val="00C6743C"/>
    <w:rsid w:val="00C67C99"/>
    <w:rsid w:val="00C705CF"/>
    <w:rsid w:val="00C70B89"/>
    <w:rsid w:val="00C712BF"/>
    <w:rsid w:val="00C713A9"/>
    <w:rsid w:val="00C71449"/>
    <w:rsid w:val="00C717E3"/>
    <w:rsid w:val="00C71E77"/>
    <w:rsid w:val="00C724D3"/>
    <w:rsid w:val="00C72A50"/>
    <w:rsid w:val="00C72B3E"/>
    <w:rsid w:val="00C72D77"/>
    <w:rsid w:val="00C73987"/>
    <w:rsid w:val="00C73E74"/>
    <w:rsid w:val="00C743E0"/>
    <w:rsid w:val="00C7446D"/>
    <w:rsid w:val="00C748CB"/>
    <w:rsid w:val="00C7558E"/>
    <w:rsid w:val="00C764BE"/>
    <w:rsid w:val="00C764DD"/>
    <w:rsid w:val="00C764E5"/>
    <w:rsid w:val="00C76BC2"/>
    <w:rsid w:val="00C76D71"/>
    <w:rsid w:val="00C77DD3"/>
    <w:rsid w:val="00C820DB"/>
    <w:rsid w:val="00C8278E"/>
    <w:rsid w:val="00C827CD"/>
    <w:rsid w:val="00C832AA"/>
    <w:rsid w:val="00C83D1A"/>
    <w:rsid w:val="00C84045"/>
    <w:rsid w:val="00C84FA2"/>
    <w:rsid w:val="00C85606"/>
    <w:rsid w:val="00C85BF2"/>
    <w:rsid w:val="00C85E3C"/>
    <w:rsid w:val="00C8606C"/>
    <w:rsid w:val="00C86F58"/>
    <w:rsid w:val="00C87032"/>
    <w:rsid w:val="00C87239"/>
    <w:rsid w:val="00C87263"/>
    <w:rsid w:val="00C87D30"/>
    <w:rsid w:val="00C908F9"/>
    <w:rsid w:val="00C9109F"/>
    <w:rsid w:val="00C91436"/>
    <w:rsid w:val="00C91498"/>
    <w:rsid w:val="00C914F1"/>
    <w:rsid w:val="00C92065"/>
    <w:rsid w:val="00C923C6"/>
    <w:rsid w:val="00C92899"/>
    <w:rsid w:val="00C938E1"/>
    <w:rsid w:val="00C93B78"/>
    <w:rsid w:val="00C93B8B"/>
    <w:rsid w:val="00C943F0"/>
    <w:rsid w:val="00C951CC"/>
    <w:rsid w:val="00C95499"/>
    <w:rsid w:val="00C95BAF"/>
    <w:rsid w:val="00C963A0"/>
    <w:rsid w:val="00C96453"/>
    <w:rsid w:val="00C96DC4"/>
    <w:rsid w:val="00C973ED"/>
    <w:rsid w:val="00CA0142"/>
    <w:rsid w:val="00CA09EF"/>
    <w:rsid w:val="00CA16D9"/>
    <w:rsid w:val="00CA1A64"/>
    <w:rsid w:val="00CA203E"/>
    <w:rsid w:val="00CA2104"/>
    <w:rsid w:val="00CA30DC"/>
    <w:rsid w:val="00CA382A"/>
    <w:rsid w:val="00CA3B83"/>
    <w:rsid w:val="00CA47A9"/>
    <w:rsid w:val="00CA4C5B"/>
    <w:rsid w:val="00CA5480"/>
    <w:rsid w:val="00CA6BA7"/>
    <w:rsid w:val="00CA6D65"/>
    <w:rsid w:val="00CA7498"/>
    <w:rsid w:val="00CA75EC"/>
    <w:rsid w:val="00CA7B40"/>
    <w:rsid w:val="00CB0120"/>
    <w:rsid w:val="00CB0933"/>
    <w:rsid w:val="00CB1310"/>
    <w:rsid w:val="00CB1ED7"/>
    <w:rsid w:val="00CB2166"/>
    <w:rsid w:val="00CB270A"/>
    <w:rsid w:val="00CB2E5E"/>
    <w:rsid w:val="00CB30BB"/>
    <w:rsid w:val="00CB340B"/>
    <w:rsid w:val="00CB3E2E"/>
    <w:rsid w:val="00CB5C32"/>
    <w:rsid w:val="00CB621B"/>
    <w:rsid w:val="00CB678F"/>
    <w:rsid w:val="00CB67EF"/>
    <w:rsid w:val="00CB7107"/>
    <w:rsid w:val="00CB74F9"/>
    <w:rsid w:val="00CB7A82"/>
    <w:rsid w:val="00CB7B30"/>
    <w:rsid w:val="00CB7D8C"/>
    <w:rsid w:val="00CC07B8"/>
    <w:rsid w:val="00CC0FEA"/>
    <w:rsid w:val="00CC185A"/>
    <w:rsid w:val="00CC1F98"/>
    <w:rsid w:val="00CC28C4"/>
    <w:rsid w:val="00CC36AC"/>
    <w:rsid w:val="00CC3706"/>
    <w:rsid w:val="00CC3767"/>
    <w:rsid w:val="00CC468A"/>
    <w:rsid w:val="00CC4C2D"/>
    <w:rsid w:val="00CC4C3C"/>
    <w:rsid w:val="00CC4C62"/>
    <w:rsid w:val="00CC56B2"/>
    <w:rsid w:val="00CC5778"/>
    <w:rsid w:val="00CC66D0"/>
    <w:rsid w:val="00CC69D1"/>
    <w:rsid w:val="00CC7686"/>
    <w:rsid w:val="00CC788E"/>
    <w:rsid w:val="00CC7BCF"/>
    <w:rsid w:val="00CD0946"/>
    <w:rsid w:val="00CD0B5A"/>
    <w:rsid w:val="00CD144A"/>
    <w:rsid w:val="00CD1CDC"/>
    <w:rsid w:val="00CD25B0"/>
    <w:rsid w:val="00CD2C53"/>
    <w:rsid w:val="00CD2CC9"/>
    <w:rsid w:val="00CD32B3"/>
    <w:rsid w:val="00CD3351"/>
    <w:rsid w:val="00CD3B02"/>
    <w:rsid w:val="00CD3C44"/>
    <w:rsid w:val="00CD3D96"/>
    <w:rsid w:val="00CD3E8C"/>
    <w:rsid w:val="00CD417E"/>
    <w:rsid w:val="00CD4F77"/>
    <w:rsid w:val="00CD52F0"/>
    <w:rsid w:val="00CD53A2"/>
    <w:rsid w:val="00CD540C"/>
    <w:rsid w:val="00CD5AB5"/>
    <w:rsid w:val="00CD628C"/>
    <w:rsid w:val="00CD6707"/>
    <w:rsid w:val="00CD6B72"/>
    <w:rsid w:val="00CD6EB7"/>
    <w:rsid w:val="00CE01BD"/>
    <w:rsid w:val="00CE04B4"/>
    <w:rsid w:val="00CE071C"/>
    <w:rsid w:val="00CE097B"/>
    <w:rsid w:val="00CE0A0A"/>
    <w:rsid w:val="00CE0A35"/>
    <w:rsid w:val="00CE0BF2"/>
    <w:rsid w:val="00CE0C25"/>
    <w:rsid w:val="00CE1E9B"/>
    <w:rsid w:val="00CE26B4"/>
    <w:rsid w:val="00CE26CD"/>
    <w:rsid w:val="00CE43C6"/>
    <w:rsid w:val="00CE4F10"/>
    <w:rsid w:val="00CE51F2"/>
    <w:rsid w:val="00CE549B"/>
    <w:rsid w:val="00CE59AF"/>
    <w:rsid w:val="00CE5F0D"/>
    <w:rsid w:val="00CE612F"/>
    <w:rsid w:val="00CE6AED"/>
    <w:rsid w:val="00CE6F82"/>
    <w:rsid w:val="00CE73A4"/>
    <w:rsid w:val="00CE7C40"/>
    <w:rsid w:val="00CE7E91"/>
    <w:rsid w:val="00CF0485"/>
    <w:rsid w:val="00CF1021"/>
    <w:rsid w:val="00CF121B"/>
    <w:rsid w:val="00CF179E"/>
    <w:rsid w:val="00CF1B4A"/>
    <w:rsid w:val="00CF1C8E"/>
    <w:rsid w:val="00CF1E81"/>
    <w:rsid w:val="00CF1F8E"/>
    <w:rsid w:val="00CF23BC"/>
    <w:rsid w:val="00CF2B52"/>
    <w:rsid w:val="00CF2DC3"/>
    <w:rsid w:val="00CF36DC"/>
    <w:rsid w:val="00CF3A92"/>
    <w:rsid w:val="00CF3D50"/>
    <w:rsid w:val="00CF439F"/>
    <w:rsid w:val="00CF4518"/>
    <w:rsid w:val="00CF46A0"/>
    <w:rsid w:val="00CF5E13"/>
    <w:rsid w:val="00CF6082"/>
    <w:rsid w:val="00CF66FB"/>
    <w:rsid w:val="00CF7068"/>
    <w:rsid w:val="00CF72AE"/>
    <w:rsid w:val="00CF7D4D"/>
    <w:rsid w:val="00D00ECA"/>
    <w:rsid w:val="00D01E63"/>
    <w:rsid w:val="00D0254D"/>
    <w:rsid w:val="00D0282A"/>
    <w:rsid w:val="00D0395B"/>
    <w:rsid w:val="00D04587"/>
    <w:rsid w:val="00D04FF2"/>
    <w:rsid w:val="00D0539C"/>
    <w:rsid w:val="00D06113"/>
    <w:rsid w:val="00D06273"/>
    <w:rsid w:val="00D066AD"/>
    <w:rsid w:val="00D06949"/>
    <w:rsid w:val="00D06B68"/>
    <w:rsid w:val="00D070F2"/>
    <w:rsid w:val="00D0772D"/>
    <w:rsid w:val="00D11969"/>
    <w:rsid w:val="00D11CF5"/>
    <w:rsid w:val="00D12003"/>
    <w:rsid w:val="00D122EA"/>
    <w:rsid w:val="00D13354"/>
    <w:rsid w:val="00D14150"/>
    <w:rsid w:val="00D14A2D"/>
    <w:rsid w:val="00D154C4"/>
    <w:rsid w:val="00D174F9"/>
    <w:rsid w:val="00D17F46"/>
    <w:rsid w:val="00D17F5E"/>
    <w:rsid w:val="00D2023E"/>
    <w:rsid w:val="00D2068C"/>
    <w:rsid w:val="00D20B1E"/>
    <w:rsid w:val="00D20B87"/>
    <w:rsid w:val="00D20F82"/>
    <w:rsid w:val="00D211E2"/>
    <w:rsid w:val="00D21234"/>
    <w:rsid w:val="00D219A4"/>
    <w:rsid w:val="00D21A2A"/>
    <w:rsid w:val="00D21A73"/>
    <w:rsid w:val="00D225EE"/>
    <w:rsid w:val="00D2398A"/>
    <w:rsid w:val="00D23C1B"/>
    <w:rsid w:val="00D23EAE"/>
    <w:rsid w:val="00D247C8"/>
    <w:rsid w:val="00D2481C"/>
    <w:rsid w:val="00D2519C"/>
    <w:rsid w:val="00D25687"/>
    <w:rsid w:val="00D256D6"/>
    <w:rsid w:val="00D2570C"/>
    <w:rsid w:val="00D26393"/>
    <w:rsid w:val="00D27704"/>
    <w:rsid w:val="00D27C1B"/>
    <w:rsid w:val="00D30D55"/>
    <w:rsid w:val="00D3166E"/>
    <w:rsid w:val="00D323CF"/>
    <w:rsid w:val="00D32BBB"/>
    <w:rsid w:val="00D33ADB"/>
    <w:rsid w:val="00D33D77"/>
    <w:rsid w:val="00D3420B"/>
    <w:rsid w:val="00D342CF"/>
    <w:rsid w:val="00D349AA"/>
    <w:rsid w:val="00D34D9B"/>
    <w:rsid w:val="00D370B6"/>
    <w:rsid w:val="00D37E2A"/>
    <w:rsid w:val="00D37FE0"/>
    <w:rsid w:val="00D4087A"/>
    <w:rsid w:val="00D40F88"/>
    <w:rsid w:val="00D41628"/>
    <w:rsid w:val="00D4192F"/>
    <w:rsid w:val="00D41CA0"/>
    <w:rsid w:val="00D41CB4"/>
    <w:rsid w:val="00D41FDB"/>
    <w:rsid w:val="00D422BA"/>
    <w:rsid w:val="00D42C7D"/>
    <w:rsid w:val="00D42FAA"/>
    <w:rsid w:val="00D42FE3"/>
    <w:rsid w:val="00D4341E"/>
    <w:rsid w:val="00D43491"/>
    <w:rsid w:val="00D43BF5"/>
    <w:rsid w:val="00D43DAC"/>
    <w:rsid w:val="00D43FEF"/>
    <w:rsid w:val="00D44251"/>
    <w:rsid w:val="00D44CCB"/>
    <w:rsid w:val="00D44D85"/>
    <w:rsid w:val="00D44DA9"/>
    <w:rsid w:val="00D4575B"/>
    <w:rsid w:val="00D45C80"/>
    <w:rsid w:val="00D45D20"/>
    <w:rsid w:val="00D4665C"/>
    <w:rsid w:val="00D46759"/>
    <w:rsid w:val="00D467A6"/>
    <w:rsid w:val="00D46FCB"/>
    <w:rsid w:val="00D47623"/>
    <w:rsid w:val="00D477FC"/>
    <w:rsid w:val="00D51E58"/>
    <w:rsid w:val="00D525F2"/>
    <w:rsid w:val="00D52700"/>
    <w:rsid w:val="00D53F36"/>
    <w:rsid w:val="00D5447E"/>
    <w:rsid w:val="00D547DB"/>
    <w:rsid w:val="00D55792"/>
    <w:rsid w:val="00D55C64"/>
    <w:rsid w:val="00D55D01"/>
    <w:rsid w:val="00D55F60"/>
    <w:rsid w:val="00D560BC"/>
    <w:rsid w:val="00D56557"/>
    <w:rsid w:val="00D5661D"/>
    <w:rsid w:val="00D56852"/>
    <w:rsid w:val="00D56FE1"/>
    <w:rsid w:val="00D572AB"/>
    <w:rsid w:val="00D5737B"/>
    <w:rsid w:val="00D574E9"/>
    <w:rsid w:val="00D57C72"/>
    <w:rsid w:val="00D600C3"/>
    <w:rsid w:val="00D6098B"/>
    <w:rsid w:val="00D609CD"/>
    <w:rsid w:val="00D60C30"/>
    <w:rsid w:val="00D614F5"/>
    <w:rsid w:val="00D620BC"/>
    <w:rsid w:val="00D621D1"/>
    <w:rsid w:val="00D6239E"/>
    <w:rsid w:val="00D63894"/>
    <w:rsid w:val="00D64352"/>
    <w:rsid w:val="00D64C82"/>
    <w:rsid w:val="00D64F6E"/>
    <w:rsid w:val="00D65165"/>
    <w:rsid w:val="00D659E9"/>
    <w:rsid w:val="00D65F5F"/>
    <w:rsid w:val="00D661A7"/>
    <w:rsid w:val="00D6639E"/>
    <w:rsid w:val="00D66550"/>
    <w:rsid w:val="00D666D7"/>
    <w:rsid w:val="00D66C48"/>
    <w:rsid w:val="00D66DDB"/>
    <w:rsid w:val="00D67D09"/>
    <w:rsid w:val="00D67E27"/>
    <w:rsid w:val="00D7059B"/>
    <w:rsid w:val="00D70847"/>
    <w:rsid w:val="00D71778"/>
    <w:rsid w:val="00D719E9"/>
    <w:rsid w:val="00D71B36"/>
    <w:rsid w:val="00D72629"/>
    <w:rsid w:val="00D72A59"/>
    <w:rsid w:val="00D72AF9"/>
    <w:rsid w:val="00D73010"/>
    <w:rsid w:val="00D730FD"/>
    <w:rsid w:val="00D73591"/>
    <w:rsid w:val="00D737DB"/>
    <w:rsid w:val="00D73BCC"/>
    <w:rsid w:val="00D7525D"/>
    <w:rsid w:val="00D75378"/>
    <w:rsid w:val="00D75D14"/>
    <w:rsid w:val="00D75E75"/>
    <w:rsid w:val="00D76533"/>
    <w:rsid w:val="00D76C7F"/>
    <w:rsid w:val="00D77265"/>
    <w:rsid w:val="00D77BCD"/>
    <w:rsid w:val="00D80E5C"/>
    <w:rsid w:val="00D81942"/>
    <w:rsid w:val="00D81B63"/>
    <w:rsid w:val="00D82658"/>
    <w:rsid w:val="00D830CB"/>
    <w:rsid w:val="00D832F3"/>
    <w:rsid w:val="00D83681"/>
    <w:rsid w:val="00D836EC"/>
    <w:rsid w:val="00D83E54"/>
    <w:rsid w:val="00D84823"/>
    <w:rsid w:val="00D8502B"/>
    <w:rsid w:val="00D8632E"/>
    <w:rsid w:val="00D87D0B"/>
    <w:rsid w:val="00D87EBD"/>
    <w:rsid w:val="00D90E7A"/>
    <w:rsid w:val="00D9122E"/>
    <w:rsid w:val="00D91CC4"/>
    <w:rsid w:val="00D92751"/>
    <w:rsid w:val="00D92C78"/>
    <w:rsid w:val="00D92F64"/>
    <w:rsid w:val="00D9338D"/>
    <w:rsid w:val="00D9455C"/>
    <w:rsid w:val="00D94CF8"/>
    <w:rsid w:val="00D96461"/>
    <w:rsid w:val="00D966AE"/>
    <w:rsid w:val="00D968B6"/>
    <w:rsid w:val="00D97164"/>
    <w:rsid w:val="00D97287"/>
    <w:rsid w:val="00D97656"/>
    <w:rsid w:val="00DA0380"/>
    <w:rsid w:val="00DA0717"/>
    <w:rsid w:val="00DA124F"/>
    <w:rsid w:val="00DA1CBF"/>
    <w:rsid w:val="00DA1EF8"/>
    <w:rsid w:val="00DA2073"/>
    <w:rsid w:val="00DA2107"/>
    <w:rsid w:val="00DA2323"/>
    <w:rsid w:val="00DA23B9"/>
    <w:rsid w:val="00DA25BB"/>
    <w:rsid w:val="00DA28AE"/>
    <w:rsid w:val="00DA2D1A"/>
    <w:rsid w:val="00DA32ED"/>
    <w:rsid w:val="00DA4A61"/>
    <w:rsid w:val="00DA4CED"/>
    <w:rsid w:val="00DA58A1"/>
    <w:rsid w:val="00DA5C84"/>
    <w:rsid w:val="00DA60E1"/>
    <w:rsid w:val="00DA63B7"/>
    <w:rsid w:val="00DA6492"/>
    <w:rsid w:val="00DA64D2"/>
    <w:rsid w:val="00DA6FAA"/>
    <w:rsid w:val="00DA71EE"/>
    <w:rsid w:val="00DA7730"/>
    <w:rsid w:val="00DB01B5"/>
    <w:rsid w:val="00DB08F4"/>
    <w:rsid w:val="00DB09E7"/>
    <w:rsid w:val="00DB1868"/>
    <w:rsid w:val="00DB18CA"/>
    <w:rsid w:val="00DB4678"/>
    <w:rsid w:val="00DB5294"/>
    <w:rsid w:val="00DB53E7"/>
    <w:rsid w:val="00DB5A8E"/>
    <w:rsid w:val="00DB5AD1"/>
    <w:rsid w:val="00DB61F2"/>
    <w:rsid w:val="00DB62C8"/>
    <w:rsid w:val="00DB6371"/>
    <w:rsid w:val="00DB6668"/>
    <w:rsid w:val="00DC0542"/>
    <w:rsid w:val="00DC0994"/>
    <w:rsid w:val="00DC0DC4"/>
    <w:rsid w:val="00DC1599"/>
    <w:rsid w:val="00DC1818"/>
    <w:rsid w:val="00DC222B"/>
    <w:rsid w:val="00DC2547"/>
    <w:rsid w:val="00DC276A"/>
    <w:rsid w:val="00DC2923"/>
    <w:rsid w:val="00DC2C99"/>
    <w:rsid w:val="00DC30C1"/>
    <w:rsid w:val="00DC39AE"/>
    <w:rsid w:val="00DC3C29"/>
    <w:rsid w:val="00DC3DBA"/>
    <w:rsid w:val="00DC42DE"/>
    <w:rsid w:val="00DC4498"/>
    <w:rsid w:val="00DC459C"/>
    <w:rsid w:val="00DC4650"/>
    <w:rsid w:val="00DC4D11"/>
    <w:rsid w:val="00DC6156"/>
    <w:rsid w:val="00DC61E2"/>
    <w:rsid w:val="00DC66DC"/>
    <w:rsid w:val="00DC687B"/>
    <w:rsid w:val="00DC69D8"/>
    <w:rsid w:val="00DC6A24"/>
    <w:rsid w:val="00DC74CE"/>
    <w:rsid w:val="00DC7646"/>
    <w:rsid w:val="00DD0132"/>
    <w:rsid w:val="00DD0284"/>
    <w:rsid w:val="00DD0BAE"/>
    <w:rsid w:val="00DD1374"/>
    <w:rsid w:val="00DD19F2"/>
    <w:rsid w:val="00DD1A54"/>
    <w:rsid w:val="00DD1F6C"/>
    <w:rsid w:val="00DD23D1"/>
    <w:rsid w:val="00DD3047"/>
    <w:rsid w:val="00DD31B6"/>
    <w:rsid w:val="00DD335C"/>
    <w:rsid w:val="00DD379D"/>
    <w:rsid w:val="00DD3C20"/>
    <w:rsid w:val="00DD47F2"/>
    <w:rsid w:val="00DD4922"/>
    <w:rsid w:val="00DD49D5"/>
    <w:rsid w:val="00DD514A"/>
    <w:rsid w:val="00DD5AFC"/>
    <w:rsid w:val="00DD63E7"/>
    <w:rsid w:val="00DD6568"/>
    <w:rsid w:val="00DD663E"/>
    <w:rsid w:val="00DD6C45"/>
    <w:rsid w:val="00DD74D9"/>
    <w:rsid w:val="00DD7AFB"/>
    <w:rsid w:val="00DE0901"/>
    <w:rsid w:val="00DE0B83"/>
    <w:rsid w:val="00DE1062"/>
    <w:rsid w:val="00DE10FD"/>
    <w:rsid w:val="00DE1279"/>
    <w:rsid w:val="00DE19A1"/>
    <w:rsid w:val="00DE2062"/>
    <w:rsid w:val="00DE27F3"/>
    <w:rsid w:val="00DE2C2E"/>
    <w:rsid w:val="00DE2FE3"/>
    <w:rsid w:val="00DE3893"/>
    <w:rsid w:val="00DE3A82"/>
    <w:rsid w:val="00DE48E3"/>
    <w:rsid w:val="00DE4EEE"/>
    <w:rsid w:val="00DE5A29"/>
    <w:rsid w:val="00DE62A5"/>
    <w:rsid w:val="00DE639F"/>
    <w:rsid w:val="00DE6F56"/>
    <w:rsid w:val="00DE7139"/>
    <w:rsid w:val="00DF0568"/>
    <w:rsid w:val="00DF082D"/>
    <w:rsid w:val="00DF1488"/>
    <w:rsid w:val="00DF1B0B"/>
    <w:rsid w:val="00DF1E35"/>
    <w:rsid w:val="00DF2091"/>
    <w:rsid w:val="00DF2411"/>
    <w:rsid w:val="00DF288C"/>
    <w:rsid w:val="00DF3D5D"/>
    <w:rsid w:val="00DF448D"/>
    <w:rsid w:val="00DF4C5B"/>
    <w:rsid w:val="00DF4DB4"/>
    <w:rsid w:val="00DF666C"/>
    <w:rsid w:val="00DF66C1"/>
    <w:rsid w:val="00DF6965"/>
    <w:rsid w:val="00DF69F7"/>
    <w:rsid w:val="00DF6BBB"/>
    <w:rsid w:val="00DF750C"/>
    <w:rsid w:val="00DF785C"/>
    <w:rsid w:val="00E00E31"/>
    <w:rsid w:val="00E00F7D"/>
    <w:rsid w:val="00E0102C"/>
    <w:rsid w:val="00E01406"/>
    <w:rsid w:val="00E01EB1"/>
    <w:rsid w:val="00E02481"/>
    <w:rsid w:val="00E02C88"/>
    <w:rsid w:val="00E0393F"/>
    <w:rsid w:val="00E03E9C"/>
    <w:rsid w:val="00E04190"/>
    <w:rsid w:val="00E045CA"/>
    <w:rsid w:val="00E055E4"/>
    <w:rsid w:val="00E05E3D"/>
    <w:rsid w:val="00E064C7"/>
    <w:rsid w:val="00E06ACB"/>
    <w:rsid w:val="00E07212"/>
    <w:rsid w:val="00E07726"/>
    <w:rsid w:val="00E07B34"/>
    <w:rsid w:val="00E1059E"/>
    <w:rsid w:val="00E10781"/>
    <w:rsid w:val="00E1080B"/>
    <w:rsid w:val="00E10997"/>
    <w:rsid w:val="00E10AAE"/>
    <w:rsid w:val="00E11031"/>
    <w:rsid w:val="00E113F1"/>
    <w:rsid w:val="00E11686"/>
    <w:rsid w:val="00E11A19"/>
    <w:rsid w:val="00E11B38"/>
    <w:rsid w:val="00E12197"/>
    <w:rsid w:val="00E12649"/>
    <w:rsid w:val="00E1300D"/>
    <w:rsid w:val="00E146D0"/>
    <w:rsid w:val="00E14EC0"/>
    <w:rsid w:val="00E14ECA"/>
    <w:rsid w:val="00E15089"/>
    <w:rsid w:val="00E150AF"/>
    <w:rsid w:val="00E1526E"/>
    <w:rsid w:val="00E1645C"/>
    <w:rsid w:val="00E167DC"/>
    <w:rsid w:val="00E16DD4"/>
    <w:rsid w:val="00E17309"/>
    <w:rsid w:val="00E175AE"/>
    <w:rsid w:val="00E1792B"/>
    <w:rsid w:val="00E20574"/>
    <w:rsid w:val="00E20634"/>
    <w:rsid w:val="00E20DFD"/>
    <w:rsid w:val="00E218B7"/>
    <w:rsid w:val="00E21D4E"/>
    <w:rsid w:val="00E22B17"/>
    <w:rsid w:val="00E22C68"/>
    <w:rsid w:val="00E23083"/>
    <w:rsid w:val="00E232F0"/>
    <w:rsid w:val="00E23A14"/>
    <w:rsid w:val="00E24926"/>
    <w:rsid w:val="00E24B44"/>
    <w:rsid w:val="00E25047"/>
    <w:rsid w:val="00E25564"/>
    <w:rsid w:val="00E2574B"/>
    <w:rsid w:val="00E26240"/>
    <w:rsid w:val="00E26AB2"/>
    <w:rsid w:val="00E273E6"/>
    <w:rsid w:val="00E27B47"/>
    <w:rsid w:val="00E308B3"/>
    <w:rsid w:val="00E31F4E"/>
    <w:rsid w:val="00E32B58"/>
    <w:rsid w:val="00E32D60"/>
    <w:rsid w:val="00E3347F"/>
    <w:rsid w:val="00E33551"/>
    <w:rsid w:val="00E3392E"/>
    <w:rsid w:val="00E3468A"/>
    <w:rsid w:val="00E350A4"/>
    <w:rsid w:val="00E35516"/>
    <w:rsid w:val="00E35D3A"/>
    <w:rsid w:val="00E35F68"/>
    <w:rsid w:val="00E37362"/>
    <w:rsid w:val="00E403EE"/>
    <w:rsid w:val="00E4070B"/>
    <w:rsid w:val="00E4095C"/>
    <w:rsid w:val="00E41326"/>
    <w:rsid w:val="00E413D2"/>
    <w:rsid w:val="00E4219F"/>
    <w:rsid w:val="00E4247F"/>
    <w:rsid w:val="00E42FBB"/>
    <w:rsid w:val="00E43651"/>
    <w:rsid w:val="00E44329"/>
    <w:rsid w:val="00E443EF"/>
    <w:rsid w:val="00E44A29"/>
    <w:rsid w:val="00E44DD7"/>
    <w:rsid w:val="00E450DE"/>
    <w:rsid w:val="00E45ADB"/>
    <w:rsid w:val="00E45CA6"/>
    <w:rsid w:val="00E4608A"/>
    <w:rsid w:val="00E4696A"/>
    <w:rsid w:val="00E47153"/>
    <w:rsid w:val="00E47411"/>
    <w:rsid w:val="00E4772B"/>
    <w:rsid w:val="00E47A6B"/>
    <w:rsid w:val="00E5016F"/>
    <w:rsid w:val="00E50233"/>
    <w:rsid w:val="00E5028D"/>
    <w:rsid w:val="00E502C9"/>
    <w:rsid w:val="00E504BD"/>
    <w:rsid w:val="00E506FE"/>
    <w:rsid w:val="00E50C9A"/>
    <w:rsid w:val="00E50D21"/>
    <w:rsid w:val="00E5193E"/>
    <w:rsid w:val="00E51A82"/>
    <w:rsid w:val="00E51E02"/>
    <w:rsid w:val="00E5257E"/>
    <w:rsid w:val="00E52685"/>
    <w:rsid w:val="00E52763"/>
    <w:rsid w:val="00E52A51"/>
    <w:rsid w:val="00E52FE5"/>
    <w:rsid w:val="00E533D8"/>
    <w:rsid w:val="00E537B7"/>
    <w:rsid w:val="00E53C79"/>
    <w:rsid w:val="00E5537A"/>
    <w:rsid w:val="00E556E7"/>
    <w:rsid w:val="00E55A2A"/>
    <w:rsid w:val="00E5634A"/>
    <w:rsid w:val="00E576C9"/>
    <w:rsid w:val="00E57888"/>
    <w:rsid w:val="00E57986"/>
    <w:rsid w:val="00E615FB"/>
    <w:rsid w:val="00E61B58"/>
    <w:rsid w:val="00E63158"/>
    <w:rsid w:val="00E64820"/>
    <w:rsid w:val="00E64CF3"/>
    <w:rsid w:val="00E658E9"/>
    <w:rsid w:val="00E65962"/>
    <w:rsid w:val="00E659AA"/>
    <w:rsid w:val="00E6649D"/>
    <w:rsid w:val="00E66D0E"/>
    <w:rsid w:val="00E66F36"/>
    <w:rsid w:val="00E66FB2"/>
    <w:rsid w:val="00E67050"/>
    <w:rsid w:val="00E67597"/>
    <w:rsid w:val="00E6780A"/>
    <w:rsid w:val="00E70364"/>
    <w:rsid w:val="00E705FA"/>
    <w:rsid w:val="00E70D7D"/>
    <w:rsid w:val="00E710BD"/>
    <w:rsid w:val="00E711FD"/>
    <w:rsid w:val="00E71373"/>
    <w:rsid w:val="00E71F7B"/>
    <w:rsid w:val="00E722F8"/>
    <w:rsid w:val="00E72331"/>
    <w:rsid w:val="00E73466"/>
    <w:rsid w:val="00E73512"/>
    <w:rsid w:val="00E7354C"/>
    <w:rsid w:val="00E739D9"/>
    <w:rsid w:val="00E74C45"/>
    <w:rsid w:val="00E74E6A"/>
    <w:rsid w:val="00E75113"/>
    <w:rsid w:val="00E7572B"/>
    <w:rsid w:val="00E76047"/>
    <w:rsid w:val="00E76967"/>
    <w:rsid w:val="00E76C17"/>
    <w:rsid w:val="00E76F09"/>
    <w:rsid w:val="00E77D23"/>
    <w:rsid w:val="00E80047"/>
    <w:rsid w:val="00E80852"/>
    <w:rsid w:val="00E808EF"/>
    <w:rsid w:val="00E80A4B"/>
    <w:rsid w:val="00E815C4"/>
    <w:rsid w:val="00E827CF"/>
    <w:rsid w:val="00E82ED2"/>
    <w:rsid w:val="00E832D8"/>
    <w:rsid w:val="00E83830"/>
    <w:rsid w:val="00E83FD4"/>
    <w:rsid w:val="00E850B5"/>
    <w:rsid w:val="00E853D7"/>
    <w:rsid w:val="00E86C47"/>
    <w:rsid w:val="00E86F86"/>
    <w:rsid w:val="00E8701E"/>
    <w:rsid w:val="00E87279"/>
    <w:rsid w:val="00E87850"/>
    <w:rsid w:val="00E90B7C"/>
    <w:rsid w:val="00E9110B"/>
    <w:rsid w:val="00E9170A"/>
    <w:rsid w:val="00E91CE6"/>
    <w:rsid w:val="00E920F9"/>
    <w:rsid w:val="00E9270D"/>
    <w:rsid w:val="00E92BDC"/>
    <w:rsid w:val="00E92C20"/>
    <w:rsid w:val="00E9307D"/>
    <w:rsid w:val="00E930FA"/>
    <w:rsid w:val="00E93E60"/>
    <w:rsid w:val="00E94746"/>
    <w:rsid w:val="00E94BB6"/>
    <w:rsid w:val="00E950E5"/>
    <w:rsid w:val="00E95526"/>
    <w:rsid w:val="00E95816"/>
    <w:rsid w:val="00E968B4"/>
    <w:rsid w:val="00E9710C"/>
    <w:rsid w:val="00E974DF"/>
    <w:rsid w:val="00E97BDF"/>
    <w:rsid w:val="00E97E5D"/>
    <w:rsid w:val="00EA02D0"/>
    <w:rsid w:val="00EA02DB"/>
    <w:rsid w:val="00EA03DD"/>
    <w:rsid w:val="00EA085B"/>
    <w:rsid w:val="00EA09C6"/>
    <w:rsid w:val="00EA0EA6"/>
    <w:rsid w:val="00EA0ED7"/>
    <w:rsid w:val="00EA2F98"/>
    <w:rsid w:val="00EA302D"/>
    <w:rsid w:val="00EA320B"/>
    <w:rsid w:val="00EA362A"/>
    <w:rsid w:val="00EA37C1"/>
    <w:rsid w:val="00EA40DD"/>
    <w:rsid w:val="00EA422F"/>
    <w:rsid w:val="00EA455C"/>
    <w:rsid w:val="00EA489A"/>
    <w:rsid w:val="00EA48B6"/>
    <w:rsid w:val="00EA5B4E"/>
    <w:rsid w:val="00EA6026"/>
    <w:rsid w:val="00EA60D9"/>
    <w:rsid w:val="00EA6360"/>
    <w:rsid w:val="00EA7021"/>
    <w:rsid w:val="00EA70BF"/>
    <w:rsid w:val="00EA77A1"/>
    <w:rsid w:val="00EA7811"/>
    <w:rsid w:val="00EA7A6B"/>
    <w:rsid w:val="00EA7CD0"/>
    <w:rsid w:val="00EA7EB6"/>
    <w:rsid w:val="00EB13CE"/>
    <w:rsid w:val="00EB2124"/>
    <w:rsid w:val="00EB260D"/>
    <w:rsid w:val="00EB2780"/>
    <w:rsid w:val="00EB2C56"/>
    <w:rsid w:val="00EB386B"/>
    <w:rsid w:val="00EB39D1"/>
    <w:rsid w:val="00EB3B8A"/>
    <w:rsid w:val="00EB44BC"/>
    <w:rsid w:val="00EB5287"/>
    <w:rsid w:val="00EB53DD"/>
    <w:rsid w:val="00EB56DA"/>
    <w:rsid w:val="00EB5FD4"/>
    <w:rsid w:val="00EB667A"/>
    <w:rsid w:val="00EB6BE1"/>
    <w:rsid w:val="00EB6D70"/>
    <w:rsid w:val="00EB7533"/>
    <w:rsid w:val="00EB79E1"/>
    <w:rsid w:val="00EB7AB6"/>
    <w:rsid w:val="00EC030C"/>
    <w:rsid w:val="00EC0601"/>
    <w:rsid w:val="00EC08AD"/>
    <w:rsid w:val="00EC109E"/>
    <w:rsid w:val="00EC1368"/>
    <w:rsid w:val="00EC3209"/>
    <w:rsid w:val="00EC33E7"/>
    <w:rsid w:val="00EC342C"/>
    <w:rsid w:val="00EC3A8C"/>
    <w:rsid w:val="00EC47F1"/>
    <w:rsid w:val="00EC4E2C"/>
    <w:rsid w:val="00EC531A"/>
    <w:rsid w:val="00EC5A02"/>
    <w:rsid w:val="00EC66BD"/>
    <w:rsid w:val="00EC6F2E"/>
    <w:rsid w:val="00EC76C1"/>
    <w:rsid w:val="00EC790B"/>
    <w:rsid w:val="00EC7EF6"/>
    <w:rsid w:val="00ED0E6A"/>
    <w:rsid w:val="00ED16D0"/>
    <w:rsid w:val="00ED1AD9"/>
    <w:rsid w:val="00ED1B1E"/>
    <w:rsid w:val="00ED36CE"/>
    <w:rsid w:val="00ED3F16"/>
    <w:rsid w:val="00ED4096"/>
    <w:rsid w:val="00ED4535"/>
    <w:rsid w:val="00ED45DA"/>
    <w:rsid w:val="00ED5085"/>
    <w:rsid w:val="00ED5780"/>
    <w:rsid w:val="00ED5AE4"/>
    <w:rsid w:val="00ED5B31"/>
    <w:rsid w:val="00ED5F77"/>
    <w:rsid w:val="00ED61D5"/>
    <w:rsid w:val="00ED6441"/>
    <w:rsid w:val="00ED64FA"/>
    <w:rsid w:val="00ED678C"/>
    <w:rsid w:val="00ED6D49"/>
    <w:rsid w:val="00ED6D7F"/>
    <w:rsid w:val="00ED7973"/>
    <w:rsid w:val="00ED7E01"/>
    <w:rsid w:val="00EE0ECB"/>
    <w:rsid w:val="00EE1016"/>
    <w:rsid w:val="00EE10FF"/>
    <w:rsid w:val="00EE1298"/>
    <w:rsid w:val="00EE3A40"/>
    <w:rsid w:val="00EE3B49"/>
    <w:rsid w:val="00EE3D17"/>
    <w:rsid w:val="00EE45C6"/>
    <w:rsid w:val="00EE4C6A"/>
    <w:rsid w:val="00EE4D17"/>
    <w:rsid w:val="00EE6744"/>
    <w:rsid w:val="00EE7063"/>
    <w:rsid w:val="00EF06B9"/>
    <w:rsid w:val="00EF07E4"/>
    <w:rsid w:val="00EF0C78"/>
    <w:rsid w:val="00EF0E74"/>
    <w:rsid w:val="00EF1CAF"/>
    <w:rsid w:val="00EF1E51"/>
    <w:rsid w:val="00EF1EB2"/>
    <w:rsid w:val="00EF2253"/>
    <w:rsid w:val="00EF23C9"/>
    <w:rsid w:val="00EF25FE"/>
    <w:rsid w:val="00EF3417"/>
    <w:rsid w:val="00EF3D58"/>
    <w:rsid w:val="00EF4312"/>
    <w:rsid w:val="00EF4A45"/>
    <w:rsid w:val="00EF4C09"/>
    <w:rsid w:val="00EF572C"/>
    <w:rsid w:val="00EF6B2C"/>
    <w:rsid w:val="00EF6E28"/>
    <w:rsid w:val="00EF72F1"/>
    <w:rsid w:val="00EF7515"/>
    <w:rsid w:val="00EF7671"/>
    <w:rsid w:val="00EF7AA0"/>
    <w:rsid w:val="00F003E6"/>
    <w:rsid w:val="00F005B9"/>
    <w:rsid w:val="00F008E4"/>
    <w:rsid w:val="00F00A26"/>
    <w:rsid w:val="00F00E5D"/>
    <w:rsid w:val="00F00E67"/>
    <w:rsid w:val="00F01279"/>
    <w:rsid w:val="00F01ED1"/>
    <w:rsid w:val="00F024C5"/>
    <w:rsid w:val="00F02519"/>
    <w:rsid w:val="00F025E0"/>
    <w:rsid w:val="00F02C9C"/>
    <w:rsid w:val="00F02D10"/>
    <w:rsid w:val="00F0305A"/>
    <w:rsid w:val="00F0365E"/>
    <w:rsid w:val="00F03CB1"/>
    <w:rsid w:val="00F048FB"/>
    <w:rsid w:val="00F04E29"/>
    <w:rsid w:val="00F05196"/>
    <w:rsid w:val="00F053B0"/>
    <w:rsid w:val="00F05B09"/>
    <w:rsid w:val="00F05F35"/>
    <w:rsid w:val="00F06561"/>
    <w:rsid w:val="00F065CA"/>
    <w:rsid w:val="00F0670C"/>
    <w:rsid w:val="00F06AC5"/>
    <w:rsid w:val="00F06CDD"/>
    <w:rsid w:val="00F06F7E"/>
    <w:rsid w:val="00F07173"/>
    <w:rsid w:val="00F0762C"/>
    <w:rsid w:val="00F07D7F"/>
    <w:rsid w:val="00F07DE8"/>
    <w:rsid w:val="00F1075C"/>
    <w:rsid w:val="00F112CC"/>
    <w:rsid w:val="00F115AA"/>
    <w:rsid w:val="00F11EFF"/>
    <w:rsid w:val="00F11F4A"/>
    <w:rsid w:val="00F127C6"/>
    <w:rsid w:val="00F12ADA"/>
    <w:rsid w:val="00F12C5E"/>
    <w:rsid w:val="00F12CE8"/>
    <w:rsid w:val="00F1372E"/>
    <w:rsid w:val="00F1399A"/>
    <w:rsid w:val="00F13AC5"/>
    <w:rsid w:val="00F1412D"/>
    <w:rsid w:val="00F14409"/>
    <w:rsid w:val="00F1488E"/>
    <w:rsid w:val="00F14BA3"/>
    <w:rsid w:val="00F14C2C"/>
    <w:rsid w:val="00F161C1"/>
    <w:rsid w:val="00F16893"/>
    <w:rsid w:val="00F17046"/>
    <w:rsid w:val="00F17BBF"/>
    <w:rsid w:val="00F17F92"/>
    <w:rsid w:val="00F20410"/>
    <w:rsid w:val="00F21E4A"/>
    <w:rsid w:val="00F22DCF"/>
    <w:rsid w:val="00F238A0"/>
    <w:rsid w:val="00F23B97"/>
    <w:rsid w:val="00F2405E"/>
    <w:rsid w:val="00F242B1"/>
    <w:rsid w:val="00F24AAD"/>
    <w:rsid w:val="00F24C7C"/>
    <w:rsid w:val="00F2540D"/>
    <w:rsid w:val="00F25787"/>
    <w:rsid w:val="00F25826"/>
    <w:rsid w:val="00F25AE3"/>
    <w:rsid w:val="00F26370"/>
    <w:rsid w:val="00F263A0"/>
    <w:rsid w:val="00F263F6"/>
    <w:rsid w:val="00F2764A"/>
    <w:rsid w:val="00F27853"/>
    <w:rsid w:val="00F27E74"/>
    <w:rsid w:val="00F30DF2"/>
    <w:rsid w:val="00F30E24"/>
    <w:rsid w:val="00F322E9"/>
    <w:rsid w:val="00F32CCD"/>
    <w:rsid w:val="00F32EE0"/>
    <w:rsid w:val="00F33098"/>
    <w:rsid w:val="00F33445"/>
    <w:rsid w:val="00F33EBE"/>
    <w:rsid w:val="00F33FE2"/>
    <w:rsid w:val="00F34D6A"/>
    <w:rsid w:val="00F34F0B"/>
    <w:rsid w:val="00F350EA"/>
    <w:rsid w:val="00F3589F"/>
    <w:rsid w:val="00F358FB"/>
    <w:rsid w:val="00F3740C"/>
    <w:rsid w:val="00F37CC3"/>
    <w:rsid w:val="00F400E3"/>
    <w:rsid w:val="00F40C6C"/>
    <w:rsid w:val="00F412AD"/>
    <w:rsid w:val="00F41501"/>
    <w:rsid w:val="00F42487"/>
    <w:rsid w:val="00F42D4C"/>
    <w:rsid w:val="00F43102"/>
    <w:rsid w:val="00F43A70"/>
    <w:rsid w:val="00F43C10"/>
    <w:rsid w:val="00F44FB4"/>
    <w:rsid w:val="00F45735"/>
    <w:rsid w:val="00F45B8D"/>
    <w:rsid w:val="00F45D79"/>
    <w:rsid w:val="00F45E92"/>
    <w:rsid w:val="00F46496"/>
    <w:rsid w:val="00F46DF9"/>
    <w:rsid w:val="00F473A1"/>
    <w:rsid w:val="00F50C51"/>
    <w:rsid w:val="00F50E1A"/>
    <w:rsid w:val="00F51547"/>
    <w:rsid w:val="00F5171A"/>
    <w:rsid w:val="00F51C1E"/>
    <w:rsid w:val="00F51EFF"/>
    <w:rsid w:val="00F52259"/>
    <w:rsid w:val="00F52A84"/>
    <w:rsid w:val="00F5353E"/>
    <w:rsid w:val="00F53A0D"/>
    <w:rsid w:val="00F555A2"/>
    <w:rsid w:val="00F5682C"/>
    <w:rsid w:val="00F575BD"/>
    <w:rsid w:val="00F57B2D"/>
    <w:rsid w:val="00F57DC9"/>
    <w:rsid w:val="00F60831"/>
    <w:rsid w:val="00F6086D"/>
    <w:rsid w:val="00F609F9"/>
    <w:rsid w:val="00F6250F"/>
    <w:rsid w:val="00F6276D"/>
    <w:rsid w:val="00F63021"/>
    <w:rsid w:val="00F631F1"/>
    <w:rsid w:val="00F635AE"/>
    <w:rsid w:val="00F636CB"/>
    <w:rsid w:val="00F646AE"/>
    <w:rsid w:val="00F64992"/>
    <w:rsid w:val="00F64A98"/>
    <w:rsid w:val="00F64BBB"/>
    <w:rsid w:val="00F64BC3"/>
    <w:rsid w:val="00F64D3A"/>
    <w:rsid w:val="00F65A65"/>
    <w:rsid w:val="00F65D53"/>
    <w:rsid w:val="00F660FD"/>
    <w:rsid w:val="00F6611D"/>
    <w:rsid w:val="00F66145"/>
    <w:rsid w:val="00F663CD"/>
    <w:rsid w:val="00F667FE"/>
    <w:rsid w:val="00F66AB5"/>
    <w:rsid w:val="00F675A9"/>
    <w:rsid w:val="00F67645"/>
    <w:rsid w:val="00F67948"/>
    <w:rsid w:val="00F704D9"/>
    <w:rsid w:val="00F70737"/>
    <w:rsid w:val="00F7099A"/>
    <w:rsid w:val="00F70D7D"/>
    <w:rsid w:val="00F70F4A"/>
    <w:rsid w:val="00F71253"/>
    <w:rsid w:val="00F71751"/>
    <w:rsid w:val="00F71A88"/>
    <w:rsid w:val="00F71B3B"/>
    <w:rsid w:val="00F71C71"/>
    <w:rsid w:val="00F72A15"/>
    <w:rsid w:val="00F72CDD"/>
    <w:rsid w:val="00F73059"/>
    <w:rsid w:val="00F731D7"/>
    <w:rsid w:val="00F73F50"/>
    <w:rsid w:val="00F74396"/>
    <w:rsid w:val="00F75348"/>
    <w:rsid w:val="00F764EC"/>
    <w:rsid w:val="00F7664A"/>
    <w:rsid w:val="00F767C6"/>
    <w:rsid w:val="00F77656"/>
    <w:rsid w:val="00F77B50"/>
    <w:rsid w:val="00F8035E"/>
    <w:rsid w:val="00F807A9"/>
    <w:rsid w:val="00F80E75"/>
    <w:rsid w:val="00F813E9"/>
    <w:rsid w:val="00F8196E"/>
    <w:rsid w:val="00F81C3D"/>
    <w:rsid w:val="00F81E1F"/>
    <w:rsid w:val="00F82061"/>
    <w:rsid w:val="00F82829"/>
    <w:rsid w:val="00F82AD9"/>
    <w:rsid w:val="00F82B06"/>
    <w:rsid w:val="00F82E40"/>
    <w:rsid w:val="00F830C4"/>
    <w:rsid w:val="00F838C7"/>
    <w:rsid w:val="00F839C0"/>
    <w:rsid w:val="00F839C9"/>
    <w:rsid w:val="00F84893"/>
    <w:rsid w:val="00F84EF9"/>
    <w:rsid w:val="00F854D0"/>
    <w:rsid w:val="00F859E1"/>
    <w:rsid w:val="00F86488"/>
    <w:rsid w:val="00F86540"/>
    <w:rsid w:val="00F86701"/>
    <w:rsid w:val="00F869C2"/>
    <w:rsid w:val="00F86A3C"/>
    <w:rsid w:val="00F86AAE"/>
    <w:rsid w:val="00F86E35"/>
    <w:rsid w:val="00F87045"/>
    <w:rsid w:val="00F873C0"/>
    <w:rsid w:val="00F875C9"/>
    <w:rsid w:val="00F876A9"/>
    <w:rsid w:val="00F87843"/>
    <w:rsid w:val="00F87CE8"/>
    <w:rsid w:val="00F904F6"/>
    <w:rsid w:val="00F90AC8"/>
    <w:rsid w:val="00F914F6"/>
    <w:rsid w:val="00F91769"/>
    <w:rsid w:val="00F91E6A"/>
    <w:rsid w:val="00F9285E"/>
    <w:rsid w:val="00F9313F"/>
    <w:rsid w:val="00F93528"/>
    <w:rsid w:val="00F94173"/>
    <w:rsid w:val="00F94229"/>
    <w:rsid w:val="00F9431C"/>
    <w:rsid w:val="00F94F16"/>
    <w:rsid w:val="00F95205"/>
    <w:rsid w:val="00F95BA5"/>
    <w:rsid w:val="00F95CFE"/>
    <w:rsid w:val="00F96444"/>
    <w:rsid w:val="00F967BE"/>
    <w:rsid w:val="00F96CF9"/>
    <w:rsid w:val="00F97022"/>
    <w:rsid w:val="00F970BE"/>
    <w:rsid w:val="00F975C9"/>
    <w:rsid w:val="00FA022D"/>
    <w:rsid w:val="00FA032C"/>
    <w:rsid w:val="00FA0388"/>
    <w:rsid w:val="00FA04F6"/>
    <w:rsid w:val="00FA0760"/>
    <w:rsid w:val="00FA0B69"/>
    <w:rsid w:val="00FA16E6"/>
    <w:rsid w:val="00FA2B1C"/>
    <w:rsid w:val="00FA2D36"/>
    <w:rsid w:val="00FA4142"/>
    <w:rsid w:val="00FA4603"/>
    <w:rsid w:val="00FA471F"/>
    <w:rsid w:val="00FA476C"/>
    <w:rsid w:val="00FA47E4"/>
    <w:rsid w:val="00FA49B6"/>
    <w:rsid w:val="00FA73EF"/>
    <w:rsid w:val="00FA7CF8"/>
    <w:rsid w:val="00FB0525"/>
    <w:rsid w:val="00FB0532"/>
    <w:rsid w:val="00FB0CD2"/>
    <w:rsid w:val="00FB175A"/>
    <w:rsid w:val="00FB1BCE"/>
    <w:rsid w:val="00FB1D74"/>
    <w:rsid w:val="00FB1DC6"/>
    <w:rsid w:val="00FB1E59"/>
    <w:rsid w:val="00FB23DC"/>
    <w:rsid w:val="00FB2717"/>
    <w:rsid w:val="00FB2A10"/>
    <w:rsid w:val="00FB2D1D"/>
    <w:rsid w:val="00FB3072"/>
    <w:rsid w:val="00FB31D3"/>
    <w:rsid w:val="00FB3E3D"/>
    <w:rsid w:val="00FB409C"/>
    <w:rsid w:val="00FB415A"/>
    <w:rsid w:val="00FB41F6"/>
    <w:rsid w:val="00FB4488"/>
    <w:rsid w:val="00FB4594"/>
    <w:rsid w:val="00FB4663"/>
    <w:rsid w:val="00FB4758"/>
    <w:rsid w:val="00FB47D5"/>
    <w:rsid w:val="00FB4E4A"/>
    <w:rsid w:val="00FB5AB4"/>
    <w:rsid w:val="00FB5E83"/>
    <w:rsid w:val="00FB68A1"/>
    <w:rsid w:val="00FB7936"/>
    <w:rsid w:val="00FB7EE4"/>
    <w:rsid w:val="00FB7F33"/>
    <w:rsid w:val="00FC05A0"/>
    <w:rsid w:val="00FC0CBB"/>
    <w:rsid w:val="00FC1A47"/>
    <w:rsid w:val="00FC1A4B"/>
    <w:rsid w:val="00FC27F6"/>
    <w:rsid w:val="00FC303F"/>
    <w:rsid w:val="00FC3F99"/>
    <w:rsid w:val="00FC430F"/>
    <w:rsid w:val="00FC457E"/>
    <w:rsid w:val="00FC4781"/>
    <w:rsid w:val="00FC4967"/>
    <w:rsid w:val="00FC4D59"/>
    <w:rsid w:val="00FC5EB2"/>
    <w:rsid w:val="00FC6334"/>
    <w:rsid w:val="00FC642C"/>
    <w:rsid w:val="00FC65AB"/>
    <w:rsid w:val="00FC7D59"/>
    <w:rsid w:val="00FD01B1"/>
    <w:rsid w:val="00FD0791"/>
    <w:rsid w:val="00FD0C33"/>
    <w:rsid w:val="00FD1180"/>
    <w:rsid w:val="00FD1B59"/>
    <w:rsid w:val="00FD1F54"/>
    <w:rsid w:val="00FD2339"/>
    <w:rsid w:val="00FD2B09"/>
    <w:rsid w:val="00FD31CF"/>
    <w:rsid w:val="00FD325B"/>
    <w:rsid w:val="00FD3276"/>
    <w:rsid w:val="00FD3E2A"/>
    <w:rsid w:val="00FD45F8"/>
    <w:rsid w:val="00FD490B"/>
    <w:rsid w:val="00FD4CB9"/>
    <w:rsid w:val="00FD4DD0"/>
    <w:rsid w:val="00FD505A"/>
    <w:rsid w:val="00FD5212"/>
    <w:rsid w:val="00FD73A0"/>
    <w:rsid w:val="00FD73F6"/>
    <w:rsid w:val="00FD7512"/>
    <w:rsid w:val="00FD796D"/>
    <w:rsid w:val="00FD79AD"/>
    <w:rsid w:val="00FD7D7C"/>
    <w:rsid w:val="00FD7DDF"/>
    <w:rsid w:val="00FD7E5A"/>
    <w:rsid w:val="00FE0290"/>
    <w:rsid w:val="00FE16B2"/>
    <w:rsid w:val="00FE29AB"/>
    <w:rsid w:val="00FE2E75"/>
    <w:rsid w:val="00FE2EB3"/>
    <w:rsid w:val="00FE3480"/>
    <w:rsid w:val="00FE3514"/>
    <w:rsid w:val="00FE480D"/>
    <w:rsid w:val="00FE48B1"/>
    <w:rsid w:val="00FE4BF8"/>
    <w:rsid w:val="00FE53B5"/>
    <w:rsid w:val="00FE57A5"/>
    <w:rsid w:val="00FE5C18"/>
    <w:rsid w:val="00FE6369"/>
    <w:rsid w:val="00FE79BB"/>
    <w:rsid w:val="00FE79D7"/>
    <w:rsid w:val="00FE7D6E"/>
    <w:rsid w:val="00FE7DC4"/>
    <w:rsid w:val="00FF0653"/>
    <w:rsid w:val="00FF1212"/>
    <w:rsid w:val="00FF162D"/>
    <w:rsid w:val="00FF163C"/>
    <w:rsid w:val="00FF17AF"/>
    <w:rsid w:val="00FF1EF3"/>
    <w:rsid w:val="00FF330D"/>
    <w:rsid w:val="00FF34C1"/>
    <w:rsid w:val="00FF3E1E"/>
    <w:rsid w:val="00FF4190"/>
    <w:rsid w:val="00FF46CE"/>
    <w:rsid w:val="00FF4B23"/>
    <w:rsid w:val="00FF4C10"/>
    <w:rsid w:val="00FF526D"/>
    <w:rsid w:val="00FF61D9"/>
    <w:rsid w:val="00FF6609"/>
    <w:rsid w:val="00FF6663"/>
    <w:rsid w:val="00FF6877"/>
    <w:rsid w:val="00FF6B4A"/>
    <w:rsid w:val="00FF7079"/>
    <w:rsid w:val="00FF761D"/>
    <w:rsid w:val="00FF795A"/>
    <w:rsid w:val="00FF7AA2"/>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1c52,#b6c400,#dc0000,maroon,#6cb07e,#2c90ce,#eed084,#ccf"/>
    </o:shapedefaults>
    <o:shapelayout v:ext="edit">
      <o:idmap v:ext="edit" data="2"/>
    </o:shapelayout>
  </w:shapeDefaults>
  <w:decimalSymbol w:val="."/>
  <w:listSeparator w:val=","/>
  <w14:docId w14:val="0500914A"/>
  <w15:docId w15:val="{9AC35363-EEF8-4220-BA5A-8A6172BA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2"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qFormat="1"/>
    <w:lsdException w:name="List Bullet 4" w:semiHidden="1" w:uiPriority="2" w:unhideWhenUsed="1"/>
    <w:lsdException w:name="List Bullet 5" w:semiHidden="1" w:uiPriority="2"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46B61"/>
    <w:rPr>
      <w:sz w:val="22"/>
      <w:szCs w:val="24"/>
    </w:rPr>
  </w:style>
  <w:style w:type="paragraph" w:styleId="Heading1">
    <w:name w:val="heading 1"/>
    <w:next w:val="BodyText"/>
    <w:link w:val="Heading1Char"/>
    <w:qFormat/>
    <w:rsid w:val="00BE7C76"/>
    <w:pPr>
      <w:keepNext/>
      <w:pageBreakBefore/>
      <w:spacing w:after="60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BE7C76"/>
    <w:pPr>
      <w:keepNext/>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BE7C76"/>
    <w:pPr>
      <w:keepNext/>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D45D20"/>
    <w:pPr>
      <w:keepNext/>
      <w:numPr>
        <w:ilvl w:val="3"/>
      </w:numPr>
      <w:spacing w:before="360" w:after="120"/>
      <w:outlineLvl w:val="3"/>
    </w:pPr>
    <w:rPr>
      <w:rFonts w:ascii="Raleway" w:hAnsi="Raleway"/>
      <w:b/>
      <w:color w:val="3E5376" w:themeColor="accent2"/>
      <w:sz w:val="22"/>
      <w:szCs w:val="28"/>
    </w:rPr>
  </w:style>
  <w:style w:type="paragraph" w:styleId="Heading5">
    <w:name w:val="heading 5"/>
    <w:next w:val="Normal"/>
    <w:qFormat/>
    <w:rsid w:val="00A90599"/>
    <w:pPr>
      <w:keepNext/>
      <w:numPr>
        <w:ilvl w:val="4"/>
        <w:numId w:val="1"/>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BE7C76"/>
    <w:pPr>
      <w:numPr>
        <w:numId w:val="13"/>
      </w:numPr>
      <w:outlineLvl w:val="5"/>
    </w:pPr>
    <w:rPr>
      <w:bCs w:val="0"/>
    </w:rPr>
  </w:style>
  <w:style w:type="paragraph" w:styleId="Heading7">
    <w:name w:val="heading 7"/>
    <w:next w:val="BodyText"/>
    <w:link w:val="Heading7Char"/>
    <w:qFormat/>
    <w:rsid w:val="00BE7C76"/>
    <w:pPr>
      <w:keepNext/>
      <w:numPr>
        <w:ilvl w:val="1"/>
        <w:numId w:val="13"/>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link w:val="Heading8Char"/>
    <w:qFormat/>
    <w:rsid w:val="00BE7C76"/>
    <w:pPr>
      <w:keepLines/>
      <w:numPr>
        <w:ilvl w:val="2"/>
        <w:numId w:val="13"/>
      </w:numPr>
      <w:spacing w:line="280" w:lineRule="atLeast"/>
      <w:outlineLvl w:val="7"/>
    </w:pPr>
  </w:style>
  <w:style w:type="paragraph" w:styleId="Heading9">
    <w:name w:val="heading 9"/>
    <w:basedOn w:val="Heading4"/>
    <w:next w:val="BodyText"/>
    <w:qFormat/>
    <w:rsid w:val="004B37C0"/>
    <w:pPr>
      <w:numPr>
        <w:ilvl w:val="0"/>
        <w:numId w:val="3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F24C7C"/>
    <w:pPr>
      <w:tabs>
        <w:tab w:val="center" w:pos="4513"/>
        <w:tab w:val="right" w:pos="9026"/>
      </w:tabs>
      <w:jc w:val="right"/>
    </w:pPr>
    <w:rPr>
      <w:rFonts w:ascii="Raleway" w:hAnsi="Raleway"/>
      <w:color w:val="1C355E" w:themeColor="accent1"/>
      <w:sz w:val="16"/>
      <w14:numForm w14:val="lining"/>
    </w:rPr>
  </w:style>
  <w:style w:type="character" w:customStyle="1" w:styleId="HeaderChar">
    <w:name w:val="Header Char"/>
    <w:basedOn w:val="DefaultParagraphFont"/>
    <w:link w:val="Header"/>
    <w:rsid w:val="00F24C7C"/>
    <w:rPr>
      <w:rFonts w:ascii="Raleway" w:hAnsi="Raleway"/>
      <w:color w:val="1C355E" w:themeColor="accent1"/>
      <w:sz w:val="16"/>
      <w14:numForm w14:val="lining"/>
    </w:rPr>
  </w:style>
  <w:style w:type="paragraph" w:styleId="TOC2">
    <w:name w:val="toc 2"/>
    <w:uiPriority w:val="39"/>
    <w:rsid w:val="00AD1E22"/>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4563C4"/>
    <w:pPr>
      <w:pBdr>
        <w:bottom w:val="single" w:sz="8" w:space="1" w:color="011D4B" w:themeColor="text2"/>
        <w:between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1C355E" w:themeColor="accent1"/>
      <w:sz w:val="24"/>
      <w:szCs w:val="22"/>
      <w14:numForm w14:val="lining"/>
    </w:rPr>
  </w:style>
  <w:style w:type="paragraph" w:styleId="Footer">
    <w:name w:val="footer"/>
    <w:basedOn w:val="Normal"/>
    <w:link w:val="FooterChar"/>
    <w:unhideWhenUsed/>
    <w:rsid w:val="00317D92"/>
    <w:pPr>
      <w:pBdr>
        <w:top w:val="single" w:sz="4" w:space="4" w:color="011D4B" w:themeColor="text2"/>
      </w:pBdr>
      <w:tabs>
        <w:tab w:val="right" w:pos="9639"/>
      </w:tabs>
      <w:spacing w:before="120"/>
    </w:pPr>
    <w:rPr>
      <w:color w:val="1C355E" w:themeColor="accent1"/>
      <w:sz w:val="16"/>
      <w14:numForm w14:val="lining"/>
    </w:rPr>
  </w:style>
  <w:style w:type="character" w:customStyle="1" w:styleId="FooterChar">
    <w:name w:val="Footer Char"/>
    <w:basedOn w:val="DefaultParagraphFont"/>
    <w:link w:val="Footer"/>
    <w:rsid w:val="00317D92"/>
    <w:rPr>
      <w:rFonts w:ascii="Raleway" w:hAnsi="Raleway"/>
      <w:color w:val="1C355E" w:themeColor="accent1"/>
      <w:sz w:val="16"/>
      <w14:numForm w14:val="lining"/>
    </w:rPr>
  </w:style>
  <w:style w:type="paragraph" w:styleId="BodyText">
    <w:name w:val="Body Text"/>
    <w:link w:val="BodyTextChar"/>
    <w:unhideWhenUsed/>
    <w:qFormat/>
    <w:rsid w:val="00022D19"/>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022D19"/>
    <w:rPr>
      <w:rFonts w:ascii="Raleway" w:hAnsi="Raleway"/>
      <w:color w:val="2E2E2F"/>
      <w14:numForm w14:val="lining"/>
      <w14:numSpacing w14:val="tabular"/>
    </w:rPr>
  </w:style>
  <w:style w:type="paragraph" w:styleId="FootnoteText">
    <w:name w:val="footnote text"/>
    <w:link w:val="FootnoteTextChar"/>
    <w:uiPriority w:val="1"/>
    <w:rsid w:val="003C1FD2"/>
    <w:pPr>
      <w:spacing w:after="40"/>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3C1FD2"/>
    <w:rPr>
      <w:rFonts w:ascii="Raleway" w:hAnsi="Raleway"/>
      <w:sz w:val="16"/>
      <w14:numForm w14:val="lining"/>
    </w:rPr>
  </w:style>
  <w:style w:type="numbering" w:customStyle="1" w:styleId="BulletList">
    <w:name w:val="Bullet List"/>
    <w:uiPriority w:val="99"/>
    <w:rsid w:val="001D69C7"/>
    <w:pPr>
      <w:numPr>
        <w:numId w:val="5"/>
      </w:numPr>
    </w:pPr>
  </w:style>
  <w:style w:type="paragraph" w:customStyle="1" w:styleId="AppendixCoverPagetitle">
    <w:name w:val="Appendix Cover Page title"/>
    <w:next w:val="BodyText"/>
    <w:uiPriority w:val="1"/>
    <w:rsid w:val="004B37C0"/>
    <w:pPr>
      <w:spacing w:before="4000"/>
      <w:jc w:val="center"/>
    </w:pPr>
    <w:rPr>
      <w:rFonts w:cs="Arial"/>
      <w:color w:val="3E5376" w:themeColor="accent2"/>
      <w:kern w:val="32"/>
      <w:sz w:val="72"/>
      <w:szCs w:val="36"/>
    </w:rPr>
  </w:style>
  <w:style w:type="character" w:customStyle="1" w:styleId="EmphasisText">
    <w:name w:val="Emphasis Text"/>
    <w:basedOn w:val="DefaultParagraphFont"/>
    <w:uiPriority w:val="2"/>
    <w:rsid w:val="00AD1E22"/>
    <w:rPr>
      <w:rFonts w:ascii="Raleway ExtraBold" w:hAnsi="Raleway ExtraBold"/>
      <w:color w:val="011D4B" w:themeColor="text2"/>
    </w:rPr>
  </w:style>
  <w:style w:type="character" w:styleId="EndnoteReference">
    <w:name w:val="endnote reference"/>
    <w:basedOn w:val="DefaultParagraphFont"/>
    <w:uiPriority w:val="1"/>
    <w:rsid w:val="00C576E7"/>
    <w:rPr>
      <w:rFonts w:ascii="Raleway" w:hAnsi="Raleway"/>
      <w:sz w:val="16"/>
      <w:vertAlign w:val="superscript"/>
    </w:rPr>
  </w:style>
  <w:style w:type="character" w:styleId="FootnoteReference">
    <w:name w:val="footnote reference"/>
    <w:basedOn w:val="DefaultParagraphFont"/>
    <w:uiPriority w:val="1"/>
    <w:rsid w:val="00AD1E22"/>
    <w:rPr>
      <w:sz w:val="16"/>
      <w:vertAlign w:val="superscript"/>
      <w14:numForm w14:val="lining"/>
    </w:rPr>
  </w:style>
  <w:style w:type="paragraph" w:customStyle="1" w:styleId="CoverHeading1">
    <w:name w:val="Cover Heading 1"/>
    <w:next w:val="CoverHeading2"/>
    <w:uiPriority w:val="2"/>
    <w:rsid w:val="00D45D20"/>
    <w:pPr>
      <w:spacing w:before="500" w:line="360" w:lineRule="exact"/>
    </w:pPr>
    <w:rPr>
      <w:rFonts w:ascii="Raleway" w:hAnsi="Raleway"/>
      <w:color w:val="1C355E" w:themeColor="accent1"/>
      <w:sz w:val="28"/>
    </w:rPr>
  </w:style>
  <w:style w:type="paragraph" w:customStyle="1" w:styleId="Invisiblepara">
    <w:name w:val="Invisible para"/>
    <w:basedOn w:val="Normal"/>
    <w:next w:val="Normal"/>
    <w:semiHidden/>
    <w:rsid w:val="004B37C0"/>
    <w:pPr>
      <w:keepNext/>
      <w:spacing w:before="320" w:line="14" w:lineRule="exact"/>
      <w:jc w:val="both"/>
    </w:pPr>
    <w:rPr>
      <w:rFonts w:asciiTheme="minorHAnsi" w:hAnsiTheme="minorHAnsi"/>
      <w:sz w:val="21"/>
    </w:rPr>
  </w:style>
  <w:style w:type="paragraph" w:customStyle="1" w:styleId="CoverHeading3">
    <w:name w:val="Cover Heading 3"/>
    <w:uiPriority w:val="2"/>
    <w:rsid w:val="00D45D20"/>
    <w:pPr>
      <w:spacing w:before="200" w:after="240"/>
    </w:pPr>
    <w:rPr>
      <w:rFonts w:ascii="Raleway" w:hAnsi="Raleway"/>
      <w:color w:val="1C355E" w:themeColor="accent1"/>
      <w:sz w:val="22"/>
    </w:rPr>
  </w:style>
  <w:style w:type="paragraph" w:customStyle="1" w:styleId="CoverHeading2">
    <w:name w:val="Cover Heading 2"/>
    <w:next w:val="CoverHeading3"/>
    <w:uiPriority w:val="2"/>
    <w:rsid w:val="00D45D20"/>
    <w:pPr>
      <w:spacing w:before="400"/>
    </w:pPr>
    <w:rPr>
      <w:rFonts w:ascii="Raleway" w:hAnsi="Raleway"/>
      <w:color w:val="1C355E" w:themeColor="accent1"/>
      <w:sz w:val="48"/>
    </w:rPr>
  </w:style>
  <w:style w:type="paragraph" w:customStyle="1" w:styleId="CoverDate">
    <w:name w:val="Cover Date"/>
    <w:uiPriority w:val="1"/>
    <w:rsid w:val="004B37C0"/>
    <w:rPr>
      <w:rFonts w:ascii="Raleway" w:hAnsi="Raleway"/>
      <w:color w:val="3E5376" w:themeColor="accent2"/>
      <w:sz w:val="36"/>
    </w:rPr>
  </w:style>
  <w:style w:type="paragraph" w:customStyle="1" w:styleId="FigureGraphic">
    <w:name w:val="Figure Graphic"/>
    <w:next w:val="Normal"/>
    <w:rsid w:val="00022D19"/>
    <w:pPr>
      <w:spacing w:before="80" w:after="80"/>
      <w:jc w:val="center"/>
    </w:pPr>
    <w:rPr>
      <w:rFonts w:ascii="Raleway" w:hAnsi="Raleway"/>
      <w:color w:val="2E2E2F" w:themeColor="text1"/>
      <w:sz w:val="22"/>
      <w14:numForm w14:val="lining"/>
    </w:rPr>
  </w:style>
  <w:style w:type="paragraph" w:styleId="Caption">
    <w:name w:val="caption"/>
    <w:next w:val="BodyText"/>
    <w:qFormat/>
    <w:rsid w:val="00A03ECC"/>
    <w:pPr>
      <w:keepNext/>
      <w:numPr>
        <w:numId w:val="11"/>
      </w:numPr>
      <w:spacing w:before="240" w:after="160" w:line="280" w:lineRule="atLeast"/>
    </w:pPr>
    <w:rPr>
      <w:rFonts w:ascii="Raleway" w:hAnsi="Raleway"/>
      <w:iCs/>
      <w:color w:val="011D4B" w:themeColor="text2"/>
      <w:sz w:val="24"/>
      <w:szCs w:val="18"/>
    </w:rPr>
  </w:style>
  <w:style w:type="paragraph" w:customStyle="1" w:styleId="Source">
    <w:name w:val="Source"/>
    <w:next w:val="BodyText"/>
    <w:link w:val="SourceChar"/>
    <w:rsid w:val="00AD1E22"/>
    <w:pPr>
      <w:spacing w:before="80" w:after="120"/>
      <w:contextualSpacing/>
    </w:pPr>
    <w:rPr>
      <w:rFonts w:ascii="Raleway" w:hAnsi="Raleway"/>
      <w:color w:val="2E2E2F" w:themeColor="text1"/>
      <w:sz w:val="14"/>
      <w14:numForm w14:val="lining"/>
    </w:rPr>
  </w:style>
  <w:style w:type="numbering" w:customStyle="1" w:styleId="CaptioningList">
    <w:name w:val="Captioning List"/>
    <w:uiPriority w:val="99"/>
    <w:rsid w:val="00317636"/>
    <w:pPr>
      <w:numPr>
        <w:numId w:val="10"/>
      </w:numPr>
    </w:pPr>
  </w:style>
  <w:style w:type="paragraph" w:customStyle="1" w:styleId="NoteNumber">
    <w:name w:val="Note Number"/>
    <w:basedOn w:val="Normal"/>
    <w:next w:val="Source"/>
    <w:link w:val="NoteNumberCharChar"/>
    <w:rsid w:val="00317636"/>
    <w:pPr>
      <w:numPr>
        <w:ilvl w:val="1"/>
        <w:numId w:val="11"/>
      </w:numPr>
      <w:spacing w:line="200" w:lineRule="atLeast"/>
    </w:pPr>
    <w:rPr>
      <w:position w:val="4"/>
      <w:sz w:val="14"/>
      <w:szCs w:val="16"/>
      <w:lang w:eastAsia="en-US"/>
    </w:rPr>
  </w:style>
  <w:style w:type="table" w:styleId="TableGrid">
    <w:name w:val="Table Grid"/>
    <w:basedOn w:val="TableNormal"/>
    <w:rsid w:val="004B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9B58CD"/>
    <w:pPr>
      <w:tabs>
        <w:tab w:val="left" w:pos="1050"/>
      </w:tabs>
      <w:spacing w:before="0" w:after="0"/>
      <w:ind w:left="1281" w:hanging="525"/>
    </w:pPr>
  </w:style>
  <w:style w:type="paragraph" w:styleId="TOC4">
    <w:name w:val="toc 4"/>
    <w:next w:val="Normal"/>
    <w:uiPriority w:val="39"/>
    <w:rsid w:val="009B58CD"/>
    <w:pPr>
      <w:tabs>
        <w:tab w:val="right" w:pos="8505"/>
      </w:tabs>
      <w:spacing w:before="240" w:after="60"/>
      <w:ind w:left="728" w:right="1134" w:hanging="476"/>
    </w:pPr>
    <w:rPr>
      <w:rFonts w:ascii="Raleway" w:eastAsiaTheme="minorEastAsia" w:hAnsi="Raleway" w:cstheme="minorBidi"/>
      <w:noProof/>
      <w:color w:val="1C355E" w:themeColor="accent1"/>
      <w:sz w:val="18"/>
      <w:szCs w:val="22"/>
      <w14:numForm w14:val="lining"/>
    </w:rPr>
  </w:style>
  <w:style w:type="character" w:styleId="Hyperlink">
    <w:name w:val="Hyperlink"/>
    <w:uiPriority w:val="99"/>
    <w:qFormat/>
    <w:rsid w:val="00A66A46"/>
    <w:rPr>
      <w:rFonts w:ascii="Raleway" w:hAnsi="Raleway"/>
      <w:color w:val="00408A"/>
      <w:u w:val="none"/>
    </w:rPr>
  </w:style>
  <w:style w:type="paragraph" w:customStyle="1" w:styleId="KeyPoint">
    <w:name w:val="Key Point"/>
    <w:basedOn w:val="Normal"/>
    <w:semiHidden/>
    <w:rsid w:val="004B37C0"/>
    <w:pPr>
      <w:numPr>
        <w:numId w:val="2"/>
      </w:numPr>
      <w:tabs>
        <w:tab w:val="clear" w:pos="284"/>
        <w:tab w:val="num" w:pos="851"/>
      </w:tabs>
      <w:spacing w:line="280" w:lineRule="atLeast"/>
      <w:ind w:left="851" w:hanging="851"/>
      <w:jc w:val="both"/>
    </w:pPr>
    <w:rPr>
      <w:b/>
      <w:color w:val="666666"/>
      <w:sz w:val="21"/>
      <w:szCs w:val="21"/>
      <w:lang w:eastAsia="en-US"/>
    </w:rPr>
  </w:style>
  <w:style w:type="paragraph" w:styleId="TOC3">
    <w:name w:val="toc 3"/>
    <w:uiPriority w:val="39"/>
    <w:rsid w:val="00AD1E22"/>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9B58CD"/>
    <w:pPr>
      <w:spacing w:before="40" w:after="0"/>
      <w:ind w:left="1260" w:hanging="196"/>
    </w:pPr>
  </w:style>
  <w:style w:type="paragraph" w:styleId="TOC7">
    <w:name w:val="toc 7"/>
    <w:basedOn w:val="TOC5"/>
    <w:next w:val="Normal"/>
    <w:semiHidden/>
    <w:rsid w:val="004B37C0"/>
    <w:pPr>
      <w:spacing w:before="40"/>
    </w:pPr>
  </w:style>
  <w:style w:type="paragraph" w:styleId="TOC8">
    <w:name w:val="toc 8"/>
    <w:basedOn w:val="Normal"/>
    <w:next w:val="Normal"/>
    <w:autoRedefine/>
    <w:semiHidden/>
    <w:rsid w:val="004B37C0"/>
    <w:pPr>
      <w:ind w:left="1680"/>
    </w:pPr>
  </w:style>
  <w:style w:type="paragraph" w:styleId="TOC9">
    <w:name w:val="toc 9"/>
    <w:basedOn w:val="Normal"/>
    <w:next w:val="Normal"/>
    <w:semiHidden/>
    <w:rsid w:val="004B37C0"/>
    <w:pPr>
      <w:spacing w:before="40" w:after="40" w:line="240" w:lineRule="atLeast"/>
    </w:pPr>
    <w:rPr>
      <w:sz w:val="18"/>
      <w:szCs w:val="18"/>
    </w:rPr>
  </w:style>
  <w:style w:type="paragraph" w:customStyle="1" w:styleId="Referencenumber">
    <w:name w:val="Reference number"/>
    <w:basedOn w:val="Normal"/>
    <w:semiHidden/>
    <w:rsid w:val="004B37C0"/>
    <w:pPr>
      <w:spacing w:line="240" w:lineRule="atLeast"/>
    </w:pPr>
    <w:rPr>
      <w:color w:val="7C7C7C"/>
      <w:szCs w:val="22"/>
    </w:rPr>
  </w:style>
  <w:style w:type="character" w:customStyle="1" w:styleId="Heading6Char">
    <w:name w:val="Heading 6 Char"/>
    <w:basedOn w:val="DefaultParagraphFont"/>
    <w:link w:val="Heading6"/>
    <w:rsid w:val="00DD1374"/>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DD1374"/>
    <w:rPr>
      <w:rFonts w:ascii="Raleway" w:hAnsi="Raleway" w:cs="Arial"/>
      <w:bCs/>
      <w:color w:val="1C355E" w:themeColor="accent1"/>
      <w:kern w:val="32"/>
      <w:sz w:val="36"/>
      <w:szCs w:val="36"/>
    </w:rPr>
  </w:style>
  <w:style w:type="paragraph" w:customStyle="1" w:styleId="TableTextEntries">
    <w:name w:val="Table Text Entries"/>
    <w:link w:val="TableTextEntriesChar"/>
    <w:qFormat/>
    <w:rsid w:val="002F34F0"/>
    <w:pPr>
      <w:keepLines/>
    </w:pPr>
    <w:rPr>
      <w:rFonts w:ascii="Raleway" w:hAnsi="Raleway"/>
      <w:szCs w:val="24"/>
      <w14:numForm w14:val="lining"/>
    </w:rPr>
  </w:style>
  <w:style w:type="paragraph" w:customStyle="1" w:styleId="TableDataEntries">
    <w:name w:val="Table Data Entries"/>
    <w:basedOn w:val="TableTextEntries"/>
    <w:rsid w:val="00AD1E22"/>
    <w:pPr>
      <w:jc w:val="right"/>
    </w:pPr>
    <w:rPr>
      <w14:numSpacing w14:val="tabular"/>
    </w:rPr>
  </w:style>
  <w:style w:type="paragraph" w:customStyle="1" w:styleId="TableListBullet">
    <w:name w:val="Table List Bullet"/>
    <w:basedOn w:val="TableTextEntries"/>
    <w:rsid w:val="004C1E2B"/>
    <w:pPr>
      <w:numPr>
        <w:numId w:val="15"/>
      </w:numPr>
      <w:spacing w:before="20" w:after="20"/>
    </w:pPr>
    <w:rPr>
      <w14:numSpacing w14:val="tabular"/>
    </w:rPr>
  </w:style>
  <w:style w:type="paragraph" w:customStyle="1" w:styleId="TableListBullet2">
    <w:name w:val="Table List Bullet 2"/>
    <w:basedOn w:val="TableListBullet"/>
    <w:rsid w:val="004C1E2B"/>
    <w:pPr>
      <w:numPr>
        <w:ilvl w:val="1"/>
      </w:numPr>
    </w:pPr>
  </w:style>
  <w:style w:type="table" w:customStyle="1" w:styleId="Dec-Rec-Find-CmtTable">
    <w:name w:val="Dec-Rec-Find-Cmt Table"/>
    <w:basedOn w:val="TableNormal"/>
    <w:uiPriority w:val="99"/>
    <w:rsid w:val="00E25047"/>
    <w:rPr>
      <w:rFonts w:ascii="Raleway" w:hAnsi="Raleway"/>
    </w:rPr>
    <w:tblPr>
      <w:tblStyleColBandSize w:val="1"/>
      <w:tblCellMar>
        <w:left w:w="0" w:type="dxa"/>
        <w:bottom w:w="113" w:type="dxa"/>
      </w:tblCellMar>
    </w:tblPr>
    <w:tcPr>
      <w:shd w:val="clear" w:color="auto" w:fill="ECE9E7"/>
    </w:tcPr>
    <w:tblStylePr w:type="firstRow">
      <w:pPr>
        <w:jc w:val="left"/>
      </w:pPr>
      <w:rPr>
        <w:rFonts w:ascii="___WRD_EMBED_SUB_173" w:hAnsi="___WRD_EMBED_SUB_173"/>
      </w:rPr>
      <w:tblPr/>
      <w:tcPr>
        <w:shd w:val="clear" w:color="auto" w:fill="115F7E" w:themeFill="accent6"/>
        <w:tcMar>
          <w:top w:w="142" w:type="dxa"/>
          <w:left w:w="0" w:type="nil"/>
          <w:bottom w:w="0" w:type="nil"/>
          <w:right w:w="0" w:type="nil"/>
        </w:tcMar>
        <w:vAlign w:val="center"/>
      </w:tcPr>
    </w:tblStylePr>
    <w:tblStylePr w:type="firstCol">
      <w:pPr>
        <w:jc w:val="center"/>
      </w:pPr>
      <w:tblPr/>
      <w:tcPr>
        <w:vAlign w:val="center"/>
      </w:tcPr>
    </w:tblStylePr>
    <w:tblStylePr w:type="nwCell">
      <w:pPr>
        <w:jc w:val="right"/>
      </w:pPr>
      <w:tblPr/>
      <w:tcPr>
        <w:noWrap/>
        <w:vAlign w:val="center"/>
      </w:tcPr>
    </w:tblStylePr>
  </w:style>
  <w:style w:type="paragraph" w:customStyle="1" w:styleId="TableTextColumnHeading">
    <w:name w:val="Table Text Column Heading"/>
    <w:rsid w:val="002F34F0"/>
    <w:pPr>
      <w:keepNext/>
    </w:pPr>
    <w:rPr>
      <w:rFonts w:ascii="Raleway" w:hAnsi="Raleway"/>
      <w:b/>
      <w:color w:val="011D4B" w:themeColor="text2"/>
      <w:szCs w:val="22"/>
    </w:rPr>
  </w:style>
  <w:style w:type="paragraph" w:customStyle="1" w:styleId="TableDataColumnHeading">
    <w:name w:val="Table Data Column Heading"/>
    <w:rsid w:val="00AD1E22"/>
    <w:pPr>
      <w:jc w:val="right"/>
    </w:pPr>
    <w:rPr>
      <w:rFonts w:ascii="Raleway" w:hAnsi="Raleway"/>
      <w:b/>
      <w:color w:val="011D4B" w:themeColor="text2"/>
      <w14:numForm w14:val="lining"/>
    </w:rPr>
  </w:style>
  <w:style w:type="paragraph" w:customStyle="1" w:styleId="RecommendationNumber">
    <w:name w:val="Recommendation Number"/>
    <w:basedOn w:val="BodyText"/>
    <w:uiPriority w:val="1"/>
    <w:rsid w:val="00D6639E"/>
    <w:pPr>
      <w:numPr>
        <w:numId w:val="23"/>
      </w:numPr>
      <w:spacing w:before="240" w:after="0"/>
    </w:pPr>
    <w:rPr>
      <w:color w:val="1C355E" w:themeColor="accent1"/>
      <w14:numForm w14:val="default"/>
    </w:rPr>
  </w:style>
  <w:style w:type="paragraph" w:customStyle="1" w:styleId="RecommendationAlpha">
    <w:name w:val="Recommendation Alpha"/>
    <w:uiPriority w:val="1"/>
    <w:rsid w:val="00D6639E"/>
    <w:pPr>
      <w:numPr>
        <w:ilvl w:val="1"/>
        <w:numId w:val="23"/>
      </w:numPr>
      <w:spacing w:before="60" w:after="60" w:line="264" w:lineRule="auto"/>
      <w:outlineLvl w:val="4"/>
    </w:pPr>
    <w:rPr>
      <w:rFonts w:ascii="Raleway" w:hAnsi="Raleway"/>
      <w:color w:val="1C355E" w:themeColor="accent1"/>
    </w:rPr>
  </w:style>
  <w:style w:type="paragraph" w:customStyle="1" w:styleId="RecommendationBullet">
    <w:name w:val="Recommendation Bullet"/>
    <w:basedOn w:val="BodyText"/>
    <w:uiPriority w:val="1"/>
    <w:rsid w:val="00D6639E"/>
    <w:pPr>
      <w:numPr>
        <w:ilvl w:val="2"/>
        <w:numId w:val="23"/>
      </w:numPr>
      <w:spacing w:before="80" w:after="80"/>
    </w:pPr>
    <w:rPr>
      <w:color w:val="1C355E" w:themeColor="accent1"/>
      <w14:numForm w14:val="default"/>
    </w:rPr>
  </w:style>
  <w:style w:type="numbering" w:customStyle="1" w:styleId="RecommendationList">
    <w:name w:val="Recommendation List"/>
    <w:uiPriority w:val="99"/>
    <w:rsid w:val="00D6639E"/>
    <w:pPr>
      <w:numPr>
        <w:numId w:val="22"/>
      </w:numPr>
    </w:pPr>
  </w:style>
  <w:style w:type="paragraph" w:customStyle="1" w:styleId="DecisionNumber">
    <w:name w:val="Decision Number"/>
    <w:basedOn w:val="RecommendationNumber"/>
    <w:uiPriority w:val="1"/>
    <w:rsid w:val="00D6639E"/>
    <w:pPr>
      <w:numPr>
        <w:numId w:val="19"/>
      </w:numPr>
      <w:spacing w:after="40"/>
      <w:outlineLvl w:val="3"/>
    </w:pPr>
  </w:style>
  <w:style w:type="paragraph" w:customStyle="1" w:styleId="DecisionAlpha">
    <w:name w:val="Decision Alpha"/>
    <w:uiPriority w:val="1"/>
    <w:rsid w:val="00D6639E"/>
    <w:pPr>
      <w:keepLines/>
      <w:numPr>
        <w:ilvl w:val="1"/>
        <w:numId w:val="19"/>
      </w:numPr>
      <w:spacing w:before="60" w:after="60" w:line="264" w:lineRule="auto"/>
      <w:outlineLvl w:val="4"/>
    </w:pPr>
    <w:rPr>
      <w:rFonts w:ascii="Raleway" w:hAnsi="Raleway"/>
      <w:color w:val="1C355E" w:themeColor="accent1"/>
    </w:rPr>
  </w:style>
  <w:style w:type="paragraph" w:customStyle="1" w:styleId="DecisionBullet">
    <w:name w:val="Decision Bullet"/>
    <w:basedOn w:val="RecommendationBullet"/>
    <w:uiPriority w:val="1"/>
    <w:rsid w:val="00D6639E"/>
    <w:pPr>
      <w:numPr>
        <w:numId w:val="19"/>
      </w:numPr>
      <w:spacing w:before="20" w:after="20" w:line="264" w:lineRule="auto"/>
    </w:pPr>
  </w:style>
  <w:style w:type="numbering" w:customStyle="1" w:styleId="DecisionsList">
    <w:name w:val="Decisions List"/>
    <w:uiPriority w:val="99"/>
    <w:rsid w:val="00D6639E"/>
    <w:pPr>
      <w:numPr>
        <w:numId w:val="19"/>
      </w:numPr>
    </w:pPr>
  </w:style>
  <w:style w:type="paragraph" w:customStyle="1" w:styleId="DecisionsHeading">
    <w:name w:val="Decisions Heading"/>
    <w:next w:val="DecisionNumber"/>
    <w:uiPriority w:val="1"/>
    <w:rsid w:val="00D6639E"/>
    <w:pPr>
      <w:keepNext/>
      <w:spacing w:before="240" w:after="80" w:line="360" w:lineRule="atLeast"/>
    </w:pPr>
    <w:rPr>
      <w:rFonts w:ascii="Raleway" w:hAnsi="Raleway"/>
      <w:color w:val="1C355E" w:themeColor="accent1"/>
      <w:sz w:val="24"/>
    </w:rPr>
  </w:style>
  <w:style w:type="character" w:styleId="PlaceholderText">
    <w:name w:val="Placeholder Text"/>
    <w:basedOn w:val="DefaultParagraphFont"/>
    <w:uiPriority w:val="99"/>
    <w:semiHidden/>
    <w:rsid w:val="004B37C0"/>
    <w:rPr>
      <w:color w:val="808080"/>
    </w:rPr>
  </w:style>
  <w:style w:type="table" w:customStyle="1" w:styleId="BreakoutBoxes">
    <w:name w:val="Breakout_Boxes"/>
    <w:basedOn w:val="TableNormal"/>
    <w:uiPriority w:val="99"/>
    <w:rsid w:val="0075320E"/>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paragraph" w:styleId="EndnoteText">
    <w:name w:val="endnote text"/>
    <w:basedOn w:val="Normal"/>
    <w:link w:val="EndnoteTextChar"/>
    <w:rsid w:val="00022D19"/>
    <w:pPr>
      <w:ind w:left="284" w:hanging="284"/>
    </w:pPr>
    <w:rPr>
      <w:sz w:val="16"/>
      <w14:numForm w14:val="lining"/>
    </w:rPr>
  </w:style>
  <w:style w:type="paragraph" w:customStyle="1" w:styleId="space">
    <w:name w:val="space"/>
    <w:basedOn w:val="Header"/>
    <w:rsid w:val="004B37C0"/>
    <w:rPr>
      <w:sz w:val="2"/>
    </w:rPr>
  </w:style>
  <w:style w:type="paragraph" w:styleId="NoSpacing">
    <w:name w:val="No Spacing"/>
    <w:uiPriority w:val="2"/>
    <w:semiHidden/>
    <w:rsid w:val="004B37C0"/>
    <w:rPr>
      <w:sz w:val="2"/>
    </w:rPr>
  </w:style>
  <w:style w:type="numbering" w:customStyle="1" w:styleId="ChapterNumbering">
    <w:name w:val="Chapter Numbering"/>
    <w:uiPriority w:val="99"/>
    <w:rsid w:val="00BE7C76"/>
    <w:pPr>
      <w:numPr>
        <w:numId w:val="9"/>
      </w:numPr>
    </w:pPr>
  </w:style>
  <w:style w:type="paragraph" w:customStyle="1" w:styleId="Heading1nonumber">
    <w:name w:val="Heading 1 (no number)"/>
    <w:basedOn w:val="Heading1"/>
    <w:next w:val="BodyText"/>
    <w:rsid w:val="0073741E"/>
    <w:pPr>
      <w:spacing w:before="600" w:after="360" w:line="440" w:lineRule="atLeast"/>
    </w:pPr>
    <w:rPr>
      <w:rFonts w:cs="Times New Roman"/>
      <w:bCs w:val="0"/>
      <w:kern w:val="28"/>
    </w:rPr>
  </w:style>
  <w:style w:type="numbering" w:customStyle="1" w:styleId="AppendixHeadings">
    <w:name w:val="Appendix Headings"/>
    <w:uiPriority w:val="99"/>
    <w:rsid w:val="00BE7C76"/>
    <w:pPr>
      <w:numPr>
        <w:numId w:val="8"/>
      </w:numPr>
    </w:pPr>
  </w:style>
  <w:style w:type="paragraph" w:customStyle="1" w:styleId="FindingsHeading">
    <w:name w:val="Findings Heading"/>
    <w:basedOn w:val="PullQuoteHeading-Reversed"/>
    <w:next w:val="FindingsNumber"/>
    <w:uiPriority w:val="1"/>
    <w:rsid w:val="00D6639E"/>
    <w:pPr>
      <w:keepNext/>
      <w:spacing w:before="400" w:after="80"/>
    </w:pPr>
    <w:rPr>
      <w:color w:val="1C355E" w:themeColor="accent1"/>
    </w:rPr>
  </w:style>
  <w:style w:type="paragraph" w:customStyle="1" w:styleId="FindingsNumber">
    <w:name w:val="Findings Number"/>
    <w:uiPriority w:val="1"/>
    <w:rsid w:val="00D6639E"/>
    <w:pPr>
      <w:keepLines/>
      <w:numPr>
        <w:numId w:val="21"/>
      </w:numPr>
      <w:spacing w:before="240" w:line="280" w:lineRule="atLeast"/>
      <w:outlineLvl w:val="3"/>
    </w:pPr>
    <w:rPr>
      <w:rFonts w:ascii="Raleway" w:hAnsi="Raleway"/>
      <w:color w:val="1C355E" w:themeColor="accent1"/>
    </w:rPr>
  </w:style>
  <w:style w:type="paragraph" w:customStyle="1" w:styleId="FindingsAlpha">
    <w:name w:val="Findings Alpha"/>
    <w:uiPriority w:val="1"/>
    <w:rsid w:val="00D6639E"/>
    <w:pPr>
      <w:keepLines/>
      <w:numPr>
        <w:ilvl w:val="1"/>
        <w:numId w:val="21"/>
      </w:numPr>
      <w:spacing w:before="60" w:after="60" w:line="264" w:lineRule="auto"/>
      <w:outlineLvl w:val="4"/>
    </w:pPr>
    <w:rPr>
      <w:rFonts w:ascii="Raleway" w:hAnsi="Raleway"/>
      <w:color w:val="1C355E" w:themeColor="accent1"/>
    </w:rPr>
  </w:style>
  <w:style w:type="paragraph" w:customStyle="1" w:styleId="FindingsBullet">
    <w:name w:val="Findings Bullet"/>
    <w:uiPriority w:val="1"/>
    <w:rsid w:val="00D6639E"/>
    <w:pPr>
      <w:numPr>
        <w:ilvl w:val="2"/>
        <w:numId w:val="21"/>
      </w:numPr>
      <w:spacing w:before="20" w:after="20" w:line="264" w:lineRule="auto"/>
    </w:pPr>
    <w:rPr>
      <w:rFonts w:ascii="Raleway" w:hAnsi="Raleway"/>
      <w:color w:val="1C355E" w:themeColor="accent1"/>
    </w:rPr>
  </w:style>
  <w:style w:type="paragraph" w:customStyle="1" w:styleId="SeekCommentHeading">
    <w:name w:val="Seek Comment Heading"/>
    <w:basedOn w:val="FindingsHeading"/>
    <w:next w:val="SeekCommentNumber"/>
    <w:uiPriority w:val="1"/>
    <w:rsid w:val="00B43004"/>
    <w:pPr>
      <w:spacing w:after="0"/>
    </w:pPr>
  </w:style>
  <w:style w:type="paragraph" w:customStyle="1" w:styleId="SeekCommentNumber">
    <w:name w:val="Seek Comment Number"/>
    <w:uiPriority w:val="1"/>
    <w:rsid w:val="00F50E1A"/>
    <w:pPr>
      <w:keepLines/>
      <w:numPr>
        <w:numId w:val="24"/>
      </w:numPr>
      <w:spacing w:before="240"/>
      <w:outlineLvl w:val="3"/>
    </w:pPr>
    <w:rPr>
      <w:rFonts w:ascii="Raleway" w:hAnsi="Raleway"/>
      <w:color w:val="1C355E" w:themeColor="accent1"/>
    </w:rPr>
  </w:style>
  <w:style w:type="paragraph" w:customStyle="1" w:styleId="SeekCommentAlpha">
    <w:name w:val="Seek Comment Alpha"/>
    <w:uiPriority w:val="1"/>
    <w:rsid w:val="00F50E1A"/>
    <w:pPr>
      <w:keepLines/>
      <w:numPr>
        <w:ilvl w:val="1"/>
        <w:numId w:val="24"/>
      </w:numPr>
      <w:spacing w:before="60" w:after="60" w:line="264" w:lineRule="auto"/>
      <w:contextualSpacing/>
      <w:outlineLvl w:val="4"/>
    </w:pPr>
    <w:rPr>
      <w:rFonts w:ascii="Raleway" w:hAnsi="Raleway"/>
      <w:color w:val="1C355E" w:themeColor="accent1"/>
    </w:rPr>
  </w:style>
  <w:style w:type="paragraph" w:customStyle="1" w:styleId="SeekCommentBullet">
    <w:name w:val="Seek Comment Bullet"/>
    <w:uiPriority w:val="1"/>
    <w:rsid w:val="00F50E1A"/>
    <w:pPr>
      <w:keepLines/>
      <w:numPr>
        <w:ilvl w:val="2"/>
        <w:numId w:val="24"/>
      </w:numPr>
      <w:spacing w:line="264" w:lineRule="auto"/>
    </w:pPr>
    <w:rPr>
      <w:rFonts w:ascii="Raleway" w:hAnsi="Raleway"/>
      <w:color w:val="1C355E" w:themeColor="accent1"/>
    </w:rPr>
  </w:style>
  <w:style w:type="numbering" w:customStyle="1" w:styleId="FindingsList">
    <w:name w:val="Findings List"/>
    <w:uiPriority w:val="99"/>
    <w:rsid w:val="00D6639E"/>
    <w:pPr>
      <w:numPr>
        <w:numId w:val="20"/>
      </w:numPr>
    </w:pPr>
  </w:style>
  <w:style w:type="paragraph" w:customStyle="1" w:styleId="Contents">
    <w:name w:val="Contents"/>
    <w:basedOn w:val="Normal"/>
    <w:semiHidden/>
    <w:rsid w:val="004B37C0"/>
    <w:pPr>
      <w:keepNext/>
      <w:pageBreakBefore/>
      <w:tabs>
        <w:tab w:val="num" w:pos="283"/>
      </w:tabs>
      <w:spacing w:before="360" w:after="600"/>
      <w:ind w:left="284"/>
      <w:jc w:val="both"/>
      <w:outlineLvl w:val="0"/>
    </w:pPr>
    <w:rPr>
      <w:rFonts w:cs="Arial"/>
      <w:color w:val="011D4B" w:themeColor="text2"/>
      <w:sz w:val="36"/>
    </w:rPr>
  </w:style>
  <w:style w:type="table" w:customStyle="1" w:styleId="PullQuoteVertical">
    <w:name w:val="PullQuote_Vertical"/>
    <w:basedOn w:val="TableNormal"/>
    <w:uiPriority w:val="99"/>
    <w:rsid w:val="00677F8D"/>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___WRD_EMBED_SUB_173" w:hAnsi="___WRD_EMBED_SUB_173"/>
        <w:color w:val="FFFFFF" w:themeColor="background1"/>
        <w:sz w:val="24"/>
      </w:rPr>
      <w:tblPr/>
      <w:tcPr>
        <w:shd w:val="clear" w:color="auto" w:fill="011D4B" w:themeFill="text2"/>
      </w:tcPr>
    </w:tblStylePr>
  </w:style>
  <w:style w:type="table" w:customStyle="1" w:styleId="BoxFormat">
    <w:name w:val="BoxFormat"/>
    <w:basedOn w:val="TableNormal"/>
    <w:uiPriority w:val="99"/>
    <w:rsid w:val="00DD4922"/>
    <w:rPr>
      <w:rFonts w:ascii="Raleway" w:hAnsi="Raleway"/>
    </w:rPr>
    <w:tblPr>
      <w:tblCellMar>
        <w:left w:w="567" w:type="dxa"/>
        <w:bottom w:w="567" w:type="dxa"/>
        <w:right w:w="567" w:type="dxa"/>
      </w:tblCellMar>
    </w:tblPr>
    <w:tcPr>
      <w:shd w:val="clear" w:color="auto" w:fill="ECE9E7"/>
    </w:tcPr>
    <w:tblStylePr w:type="firstRow">
      <w:pPr>
        <w:jc w:val="left"/>
      </w:pPr>
      <w:rPr>
        <w:rFonts w:ascii="___WRD_EMBED_SUB_173" w:hAnsi="___WRD_EMBED_SUB_173"/>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character" w:customStyle="1" w:styleId="Heading4Char">
    <w:name w:val="Heading 4 Char"/>
    <w:basedOn w:val="DefaultParagraphFont"/>
    <w:link w:val="Heading4"/>
    <w:rsid w:val="00D45D20"/>
    <w:rPr>
      <w:rFonts w:ascii="Raleway" w:hAnsi="Raleway"/>
      <w:b/>
      <w:color w:val="3E5376" w:themeColor="accent2"/>
      <w:sz w:val="22"/>
      <w:szCs w:val="28"/>
    </w:rPr>
  </w:style>
  <w:style w:type="paragraph" w:customStyle="1" w:styleId="RecommendationsHeading">
    <w:name w:val="Recommendations Heading"/>
    <w:basedOn w:val="BodyText"/>
    <w:next w:val="RecommendationNumber"/>
    <w:uiPriority w:val="1"/>
    <w:rsid w:val="00A11045"/>
    <w:rPr>
      <w:color w:val="FFFFFF" w:themeColor="background1"/>
      <w:sz w:val="24"/>
    </w:rPr>
  </w:style>
  <w:style w:type="table" w:customStyle="1" w:styleId="TextTable">
    <w:name w:val="Text Table"/>
    <w:basedOn w:val="TableNormal"/>
    <w:uiPriority w:val="99"/>
    <w:rsid w:val="00E9270D"/>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table" w:customStyle="1" w:styleId="TableGrid1">
    <w:name w:val="Table Grid1"/>
    <w:basedOn w:val="TableNormal"/>
    <w:next w:val="TableGrid"/>
    <w:rsid w:val="004B37C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ptionNumbering">
    <w:name w:val="Caption Numbering"/>
    <w:uiPriority w:val="99"/>
    <w:rsid w:val="004B37C0"/>
    <w:pPr>
      <w:numPr>
        <w:numId w:val="3"/>
      </w:numPr>
    </w:pPr>
  </w:style>
  <w:style w:type="table" w:customStyle="1" w:styleId="TableGrid2">
    <w:name w:val="Table Grid2"/>
    <w:basedOn w:val="TableNormal"/>
    <w:next w:val="TableGrid"/>
    <w:rsid w:val="004B37C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unhideWhenUsed/>
    <w:rsid w:val="004B37C0"/>
  </w:style>
  <w:style w:type="character" w:customStyle="1" w:styleId="CommentTextChar">
    <w:name w:val="Comment Text Char"/>
    <w:basedOn w:val="DefaultParagraphFont"/>
    <w:link w:val="CommentText"/>
    <w:uiPriority w:val="2"/>
    <w:rsid w:val="004B37C0"/>
  </w:style>
  <w:style w:type="character" w:styleId="CommentReference">
    <w:name w:val="annotation reference"/>
    <w:basedOn w:val="DefaultParagraphFont"/>
    <w:uiPriority w:val="2"/>
    <w:semiHidden/>
    <w:unhideWhenUsed/>
    <w:rsid w:val="004B37C0"/>
    <w:rPr>
      <w:sz w:val="16"/>
      <w:szCs w:val="16"/>
    </w:rPr>
  </w:style>
  <w:style w:type="paragraph" w:styleId="ListBullet">
    <w:name w:val="List Bullet"/>
    <w:link w:val="ListBulletChar"/>
    <w:qFormat/>
    <w:rsid w:val="002E4E00"/>
    <w:pPr>
      <w:keepLines/>
      <w:numPr>
        <w:numId w:val="5"/>
      </w:numPr>
      <w:spacing w:before="80" w:after="80" w:line="280" w:lineRule="atLeast"/>
      <w:ind w:left="357" w:hanging="357"/>
    </w:pPr>
    <w:rPr>
      <w:rFonts w:ascii="Raleway" w:hAnsi="Raleway"/>
      <w:color w:val="2E2E2F" w:themeColor="text1"/>
      <w14:numForm w14:val="lining"/>
    </w:rPr>
  </w:style>
  <w:style w:type="paragraph" w:styleId="ListBullet2">
    <w:name w:val="List Bullet 2"/>
    <w:qFormat/>
    <w:rsid w:val="002E4E00"/>
    <w:pPr>
      <w:keepLines/>
      <w:numPr>
        <w:ilvl w:val="1"/>
        <w:numId w:val="5"/>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317D92"/>
    <w:pPr>
      <w:contextualSpacing/>
    </w:pPr>
    <w:rPr>
      <w:rFonts w:eastAsiaTheme="majorEastAsia" w:cstheme="majorBidi"/>
      <w:color w:val="1C355E" w:themeColor="accent1"/>
      <w:spacing w:val="-10"/>
      <w:kern w:val="28"/>
      <w:sz w:val="56"/>
      <w:szCs w:val="56"/>
    </w:rPr>
  </w:style>
  <w:style w:type="character" w:customStyle="1" w:styleId="TitleChar">
    <w:name w:val="Title Char"/>
    <w:basedOn w:val="DefaultParagraphFont"/>
    <w:link w:val="Title"/>
    <w:uiPriority w:val="2"/>
    <w:rsid w:val="00317D92"/>
    <w:rPr>
      <w:rFonts w:ascii="Raleway" w:eastAsiaTheme="majorEastAsia" w:hAnsi="Raleway" w:cstheme="majorBidi"/>
      <w:color w:val="1C355E" w:themeColor="accent1"/>
      <w:spacing w:val="-10"/>
      <w:kern w:val="28"/>
      <w:sz w:val="56"/>
      <w:szCs w:val="56"/>
    </w:rPr>
  </w:style>
  <w:style w:type="paragraph" w:styleId="Subtitle">
    <w:name w:val="Subtitle"/>
    <w:basedOn w:val="Title"/>
    <w:link w:val="SubtitleChar"/>
    <w:uiPriority w:val="1"/>
    <w:qFormat/>
    <w:rsid w:val="00B75D3D"/>
    <w:pPr>
      <w:spacing w:line="0" w:lineRule="atLeast"/>
      <w:contextualSpacing w:val="0"/>
      <w:jc w:val="center"/>
    </w:pPr>
    <w:rPr>
      <w:rFonts w:eastAsia="Times New Roman" w:cs="Arial"/>
      <w:b/>
      <w:bCs/>
      <w:caps/>
      <w:spacing w:val="0"/>
      <w:sz w:val="32"/>
      <w:szCs w:val="30"/>
    </w:rPr>
  </w:style>
  <w:style w:type="character" w:customStyle="1" w:styleId="SubtitleChar">
    <w:name w:val="Subtitle Char"/>
    <w:basedOn w:val="DefaultParagraphFont"/>
    <w:link w:val="Subtitle"/>
    <w:uiPriority w:val="1"/>
    <w:rsid w:val="00B75D3D"/>
    <w:rPr>
      <w:rFonts w:ascii="Raleway" w:hAnsi="Raleway" w:cs="Arial"/>
      <w:b/>
      <w:bCs/>
      <w:caps/>
      <w:color w:val="1C355E" w:themeColor="accent1"/>
      <w:kern w:val="28"/>
      <w:sz w:val="32"/>
      <w:szCs w:val="30"/>
    </w:rPr>
  </w:style>
  <w:style w:type="paragraph" w:styleId="CommentSubject">
    <w:name w:val="annotation subject"/>
    <w:basedOn w:val="CommentText"/>
    <w:next w:val="CommentText"/>
    <w:link w:val="CommentSubjectChar"/>
    <w:uiPriority w:val="2"/>
    <w:semiHidden/>
    <w:unhideWhenUsed/>
    <w:rsid w:val="004B37C0"/>
    <w:rPr>
      <w:b/>
      <w:bCs/>
    </w:rPr>
  </w:style>
  <w:style w:type="character" w:customStyle="1" w:styleId="CommentSubjectChar">
    <w:name w:val="Comment Subject Char"/>
    <w:basedOn w:val="CommentTextChar"/>
    <w:link w:val="CommentSubject"/>
    <w:uiPriority w:val="2"/>
    <w:semiHidden/>
    <w:rsid w:val="004B37C0"/>
    <w:rPr>
      <w:b/>
      <w:bCs/>
    </w:rPr>
  </w:style>
  <w:style w:type="paragraph" w:styleId="BalloonText">
    <w:name w:val="Balloon Text"/>
    <w:basedOn w:val="Normal"/>
    <w:link w:val="BalloonTextChar"/>
    <w:semiHidden/>
    <w:unhideWhenUsed/>
    <w:rsid w:val="004B37C0"/>
    <w:rPr>
      <w:rFonts w:ascii="Segoe UI" w:hAnsi="Segoe UI" w:cs="Segoe UI"/>
      <w:sz w:val="18"/>
      <w:szCs w:val="18"/>
    </w:rPr>
  </w:style>
  <w:style w:type="character" w:customStyle="1" w:styleId="BalloonTextChar">
    <w:name w:val="Balloon Text Char"/>
    <w:basedOn w:val="DefaultParagraphFont"/>
    <w:link w:val="BalloonText"/>
    <w:semiHidden/>
    <w:rsid w:val="004B37C0"/>
    <w:rPr>
      <w:rFonts w:ascii="Segoe UI" w:hAnsi="Segoe UI" w:cs="Segoe UI"/>
      <w:sz w:val="18"/>
      <w:szCs w:val="18"/>
    </w:rPr>
  </w:style>
  <w:style w:type="paragraph" w:styleId="TOCHeading">
    <w:name w:val="TOC Heading"/>
    <w:basedOn w:val="Heading1"/>
    <w:next w:val="Normal"/>
    <w:uiPriority w:val="39"/>
    <w:unhideWhenUsed/>
    <w:qFormat/>
    <w:rsid w:val="00D45D20"/>
    <w:pPr>
      <w:keepLines/>
      <w:spacing w:before="240" w:line="259" w:lineRule="auto"/>
      <w:outlineLvl w:val="9"/>
    </w:pPr>
    <w:rPr>
      <w:rFonts w:eastAsiaTheme="majorEastAsia" w:cstheme="majorBidi"/>
      <w:bCs w:val="0"/>
      <w:kern w:val="0"/>
      <w:sz w:val="28"/>
      <w:szCs w:val="32"/>
      <w:lang w:val="en-US" w:eastAsia="en-US"/>
    </w:rPr>
  </w:style>
  <w:style w:type="paragraph" w:customStyle="1" w:styleId="Disclaimertext">
    <w:name w:val="Disclaimer text"/>
    <w:rsid w:val="00022D19"/>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677F8D"/>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677F8D"/>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DD4922"/>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DD4922"/>
    <w:rPr>
      <w:color w:val="1C355E" w:themeColor="accent1"/>
    </w:rPr>
  </w:style>
  <w:style w:type="table" w:customStyle="1" w:styleId="IPARTCentredQuote">
    <w:name w:val="IPART Centred Quote"/>
    <w:basedOn w:val="TableNormal"/>
    <w:uiPriority w:val="99"/>
    <w:rsid w:val="00677F8D"/>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___WRD_EMBED_SUB_173" w:hAnsi="___WRD_EMBED_SUB_173"/>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DD4922"/>
    <w:rPr>
      <w:rFonts w:ascii="Raleway" w:hAnsi="Raleway"/>
    </w:rPr>
    <w:tblPr>
      <w:tblStyleRowBandSize w:val="1"/>
      <w:tblCellMar>
        <w:left w:w="0" w:type="dxa"/>
        <w:right w:w="0" w:type="dxa"/>
      </w:tblCellMar>
    </w:tblPr>
    <w:trPr>
      <w:cantSplit/>
    </w:trPr>
    <w:tblStylePr w:type="firstRow">
      <w:rPr>
        <w:rFonts w:ascii="___WRD_EMBED_SUB_173" w:hAnsi="___WRD_EMBED_SUB_173"/>
      </w:rPr>
    </w:tblStylePr>
    <w:tblStylePr w:type="firstCol">
      <w:rPr>
        <w:rFonts w:ascii="___WRD_EMBED_SUB_173" w:hAnsi="___WRD_EMBED_SUB_173"/>
      </w:rPr>
      <w:tblPr/>
      <w:tcPr>
        <w:shd w:val="clear" w:color="auto" w:fill="1C355E" w:themeFill="accent1"/>
      </w:tcPr>
    </w:tblStylePr>
    <w:tblStylePr w:type="lastCol">
      <w:rPr>
        <w:rFonts w:ascii="___WRD_EMBED_SUB_173" w:hAnsi="___WRD_EMBED_SUB_173"/>
      </w:rPr>
      <w:tblPr/>
      <w:tcPr>
        <w:shd w:val="clear" w:color="auto" w:fill="1C355E" w:themeFill="accent1"/>
      </w:tcPr>
    </w:tblStylePr>
  </w:style>
  <w:style w:type="paragraph" w:customStyle="1" w:styleId="Graphic">
    <w:name w:val="Graphic"/>
    <w:rsid w:val="003749D8"/>
    <w:rPr>
      <w:rFonts w:ascii="Raleway" w:hAnsi="Raleway"/>
      <w:noProof/>
      <w:color w:val="2E2E2F"/>
      <w14:numSpacing w14:val="tabular"/>
    </w:rPr>
  </w:style>
  <w:style w:type="paragraph" w:styleId="ListNumber">
    <w:name w:val="List Number"/>
    <w:basedOn w:val="ListBullet"/>
    <w:rsid w:val="00AD1E22"/>
    <w:pPr>
      <w:numPr>
        <w:numId w:val="4"/>
      </w:numPr>
      <w:tabs>
        <w:tab w:val="left" w:pos="567"/>
      </w:tabs>
      <w:spacing w:after="0"/>
    </w:pPr>
    <w:rPr>
      <w:color w:val="212122"/>
      <w:szCs w:val="21"/>
    </w:rPr>
  </w:style>
  <w:style w:type="paragraph" w:styleId="ListNumber2">
    <w:name w:val="List Number 2"/>
    <w:basedOn w:val="ListNumber"/>
    <w:qFormat/>
    <w:rsid w:val="001D69C7"/>
    <w:pPr>
      <w:numPr>
        <w:ilvl w:val="1"/>
      </w:numPr>
      <w:tabs>
        <w:tab w:val="clear" w:pos="567"/>
      </w:tabs>
      <w:spacing w:before="60"/>
    </w:pPr>
  </w:style>
  <w:style w:type="paragraph" w:styleId="ListNumber3">
    <w:name w:val="List Number 3"/>
    <w:basedOn w:val="ListNumber2"/>
    <w:rsid w:val="005030BA"/>
    <w:pPr>
      <w:numPr>
        <w:ilvl w:val="2"/>
      </w:numPr>
    </w:pPr>
  </w:style>
  <w:style w:type="numbering" w:customStyle="1" w:styleId="Numbering">
    <w:name w:val="Numbering"/>
    <w:uiPriority w:val="99"/>
    <w:rsid w:val="005030BA"/>
    <w:pPr>
      <w:numPr>
        <w:numId w:val="4"/>
      </w:numPr>
    </w:pPr>
  </w:style>
  <w:style w:type="paragraph" w:styleId="ListBullet3">
    <w:name w:val="List Bullet 3"/>
    <w:qFormat/>
    <w:rsid w:val="001D69C7"/>
    <w:pPr>
      <w:keepLines/>
      <w:numPr>
        <w:ilvl w:val="2"/>
        <w:numId w:val="5"/>
      </w:numPr>
      <w:spacing w:before="40" w:line="280" w:lineRule="atLeast"/>
    </w:pPr>
    <w:rPr>
      <w:rFonts w:ascii="Raleway" w:hAnsi="Raleway"/>
      <w:color w:val="2E2E2F" w:themeColor="text1"/>
      <w14:numForm w14:val="lining"/>
    </w:rPr>
  </w:style>
  <w:style w:type="paragraph" w:customStyle="1" w:styleId="Heading2nonumber">
    <w:name w:val="Heading 2 (no number)"/>
    <w:basedOn w:val="Heading2"/>
    <w:next w:val="BodyText"/>
    <w:rsid w:val="0098605A"/>
  </w:style>
  <w:style w:type="paragraph" w:customStyle="1" w:styleId="Heading3nonumber">
    <w:name w:val="Heading 3 (no number)"/>
    <w:basedOn w:val="Heading3"/>
    <w:next w:val="BodyText"/>
    <w:rsid w:val="00DC0DC4"/>
  </w:style>
  <w:style w:type="character" w:customStyle="1" w:styleId="EndnoteTextChar">
    <w:name w:val="Endnote Text Char"/>
    <w:basedOn w:val="DefaultParagraphFont"/>
    <w:link w:val="EndnoteText"/>
    <w:rsid w:val="00022D19"/>
    <w:rPr>
      <w:rFonts w:ascii="Raleway" w:hAnsi="Raleway"/>
      <w:color w:val="2E2E2F" w:themeColor="text1"/>
      <w:sz w:val="16"/>
      <w14:numForm w14:val="lining"/>
    </w:rPr>
  </w:style>
  <w:style w:type="table" w:customStyle="1" w:styleId="PullQuoteGrey">
    <w:name w:val="Pull_Quote_Grey"/>
    <w:basedOn w:val="TableNormal"/>
    <w:uiPriority w:val="99"/>
    <w:rsid w:val="00677F8D"/>
    <w:rPr>
      <w:rFonts w:ascii="Raleway" w:hAnsi="Raleway"/>
    </w:rPr>
    <w:tblPr/>
    <w:tcPr>
      <w:shd w:val="clear" w:color="auto" w:fill="ECE9E7"/>
      <w:vAlign w:val="center"/>
    </w:tcPr>
  </w:style>
  <w:style w:type="paragraph" w:customStyle="1" w:styleId="Heading7nonumber">
    <w:name w:val="Heading 7 (no number)"/>
    <w:rsid w:val="00AE24BE"/>
    <w:pPr>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01EF7"/>
    <w:pPr>
      <w:keepNext/>
      <w:spacing w:before="480" w:after="240"/>
    </w:pPr>
    <w:rPr>
      <w:color w:val="011D4B" w:themeColor="text2"/>
      <w:sz w:val="24"/>
    </w:rPr>
  </w:style>
  <w:style w:type="table" w:customStyle="1" w:styleId="BasicIPARTtable">
    <w:name w:val="Basic IPART table"/>
    <w:basedOn w:val="TableNormal"/>
    <w:uiPriority w:val="99"/>
    <w:rsid w:val="00300921"/>
    <w:rPr>
      <w:rFonts w:ascii="Raleway" w:hAnsi="Raleway"/>
      <w:sz w:val="18"/>
    </w:rPr>
    <w:tblPr>
      <w:tblStyleRowBandSize w:val="1"/>
      <w:tblStyleColBandSize w:val="1"/>
      <w:tblCellMar>
        <w:top w:w="57" w:type="dxa"/>
        <w:bottom w:w="57" w:type="dxa"/>
      </w:tblCellMar>
    </w:tblPr>
    <w:tcPr>
      <w:shd w:val="clear" w:color="auto" w:fill="auto"/>
    </w:tcPr>
    <w:tblStylePr w:type="firstRow">
      <w:pPr>
        <w:jc w:val="left"/>
      </w:pPr>
      <w:rPr>
        <w:rFonts w:ascii="___WRD_EMBED_SUB_173" w:hAnsi="___WRD_EMBED_SUB_173"/>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___WRD_EMBED_SUB_173" w:hAnsi="___WRD_EMBED_SUB_173"/>
        <w:b/>
        <w:color w:val="011D4B" w:themeColor="text2"/>
        <w:sz w:val="18"/>
      </w:rPr>
      <w:tblPr/>
      <w:tcPr>
        <w:shd w:val="clear" w:color="auto" w:fill="CACACB" w:themeFill="text1" w:themeFillTint="40"/>
      </w:tcPr>
    </w:tblStylePr>
    <w:tblStylePr w:type="firstCol">
      <w:rPr>
        <w:rFonts w:ascii="___WRD_EMBED_SUB_173" w:hAnsi="___WRD_EMBED_SUB_173"/>
      </w:rPr>
    </w:tblStylePr>
    <w:tblStylePr w:type="lastCol">
      <w:rPr>
        <w:rFonts w:ascii="___WRD_EMBED_SUB_173" w:hAnsi="___WRD_EMBED_SUB_173"/>
        <w:sz w:val="18"/>
      </w:rPr>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style>
  <w:style w:type="table" w:customStyle="1" w:styleId="InfographicList">
    <w:name w:val="Infographic List"/>
    <w:basedOn w:val="TableNormal"/>
    <w:uiPriority w:val="99"/>
    <w:rsid w:val="00337F47"/>
    <w:rPr>
      <w:rFonts w:ascii="Raleway" w:hAnsi="Raleway"/>
    </w:rPr>
    <w:tblPr>
      <w:tblBorders>
        <w:bottom w:val="single" w:sz="4" w:space="0" w:color="808080"/>
        <w:insideH w:val="single" w:sz="4" w:space="0" w:color="808080"/>
      </w:tblBorders>
      <w:tblCellMar>
        <w:top w:w="113" w:type="dxa"/>
        <w:bottom w:w="113" w:type="dxa"/>
      </w:tblCellMar>
    </w:tblPr>
    <w:tcPr>
      <w:vAlign w:val="center"/>
    </w:tcPr>
    <w:tblStylePr w:type="firstCol">
      <w:rPr>
        <w:rFonts w:ascii="___WRD_EMBED_SUB_173" w:hAnsi="___WRD_EMBED_SUB_173"/>
      </w:rPr>
    </w:tblStylePr>
  </w:style>
  <w:style w:type="paragraph" w:customStyle="1" w:styleId="InfographicNumber-Blue">
    <w:name w:val="Infographic Number - Blue"/>
    <w:rsid w:val="00337F47"/>
    <w:rPr>
      <w:rFonts w:ascii="Raleway" w:hAnsi="Raleway"/>
      <w:color w:val="009DDB" w:themeColor="accent5"/>
      <w:sz w:val="36"/>
      <w14:numSpacing w14:val="tabular"/>
    </w:rPr>
  </w:style>
  <w:style w:type="paragraph" w:customStyle="1" w:styleId="InfographicNumber-Navy">
    <w:name w:val="Infographic Number - Navy"/>
    <w:basedOn w:val="InfographicNumber-Blue"/>
    <w:rsid w:val="00337F47"/>
    <w:rPr>
      <w:color w:val="7287A6" w:themeColor="accent3"/>
    </w:rPr>
  </w:style>
  <w:style w:type="character" w:customStyle="1" w:styleId="ListBulletChar">
    <w:name w:val="List Bullet Char"/>
    <w:link w:val="ListBullet"/>
    <w:locked/>
    <w:rsid w:val="002E4E00"/>
    <w:rPr>
      <w:rFonts w:ascii="Raleway" w:hAnsi="Raleway"/>
      <w:color w:val="2E2E2F" w:themeColor="text1"/>
      <w14:numForm w14:val="lining"/>
    </w:rPr>
  </w:style>
  <w:style w:type="character" w:customStyle="1" w:styleId="SourceChar">
    <w:name w:val="Source Char"/>
    <w:link w:val="Source"/>
    <w:locked/>
    <w:rsid w:val="00AD1E22"/>
    <w:rPr>
      <w:rFonts w:ascii="Raleway" w:hAnsi="Raleway"/>
      <w:color w:val="2E2E2F" w:themeColor="text1"/>
      <w:sz w:val="14"/>
      <w14:numForm w14:val="lining"/>
    </w:rPr>
  </w:style>
  <w:style w:type="character" w:customStyle="1" w:styleId="FooterText">
    <w:name w:val="Footer Text"/>
    <w:basedOn w:val="DefaultParagraphFont"/>
    <w:uiPriority w:val="1"/>
    <w:rsid w:val="00E14EC0"/>
    <w:rPr>
      <w:b/>
      <w:noProof/>
    </w:rPr>
  </w:style>
  <w:style w:type="paragraph" w:customStyle="1" w:styleId="Note">
    <w:name w:val="Note"/>
    <w:basedOn w:val="Normal"/>
    <w:next w:val="Source"/>
    <w:link w:val="NoteCharChar"/>
    <w:rsid w:val="007A2633"/>
    <w:pPr>
      <w:spacing w:before="40"/>
    </w:pPr>
    <w:rPr>
      <w:rFonts w:asciiTheme="minorHAnsi" w:hAnsiTheme="minorHAnsi"/>
      <w:sz w:val="16"/>
      <w:szCs w:val="16"/>
      <w:lang w:eastAsia="en-US"/>
    </w:rPr>
  </w:style>
  <w:style w:type="character" w:customStyle="1" w:styleId="NoteCharChar">
    <w:name w:val="Note Char Char"/>
    <w:link w:val="Note"/>
    <w:rsid w:val="007A2633"/>
    <w:rPr>
      <w:rFonts w:asciiTheme="minorHAnsi" w:hAnsiTheme="minorHAnsi"/>
      <w:sz w:val="16"/>
      <w:szCs w:val="16"/>
      <w:lang w:eastAsia="en-US"/>
    </w:rPr>
  </w:style>
  <w:style w:type="paragraph" w:customStyle="1" w:styleId="PullQuoteHeading-Reversed">
    <w:name w:val="Pull Quote Heading - Reversed"/>
    <w:uiPriority w:val="1"/>
    <w:rsid w:val="00DD4922"/>
    <w:pPr>
      <w:tabs>
        <w:tab w:val="left" w:pos="567"/>
      </w:tabs>
      <w:spacing w:line="280" w:lineRule="atLeast"/>
    </w:pPr>
    <w:rPr>
      <w:rFonts w:ascii="Raleway" w:hAnsi="Raleway"/>
      <w:color w:val="FFFFFF" w:themeColor="background1"/>
      <w:sz w:val="24"/>
      <w14:numForm w14:val="lining"/>
      <w14:numSpacing w14:val="tabular"/>
    </w:rPr>
  </w:style>
  <w:style w:type="table" w:customStyle="1" w:styleId="IPARTHaveYourSay">
    <w:name w:val="IPART Have Your Say"/>
    <w:basedOn w:val="TableNormal"/>
    <w:uiPriority w:val="99"/>
    <w:rsid w:val="00DD4922"/>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___WRD_EMBED_SUB_173" w:hAnsi="___WRD_EMBED_SUB_173"/>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DD4922"/>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___WRD_EMBED_SUB_173" w:hAnsi="___WRD_EMBED_SUB_173"/>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___WRD_EMBED_SUB_173" w:hAnsi="___WRD_EMBED_SUB_173"/>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677F8D"/>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table" w:customStyle="1" w:styleId="IPARTPullQuoteBlue">
    <w:name w:val="IPART Pull Quote Blue"/>
    <w:basedOn w:val="IPARTPullQuoteGrey"/>
    <w:uiPriority w:val="99"/>
    <w:rsid w:val="00677F8D"/>
    <w:tblPr/>
    <w:tcPr>
      <w:shd w:val="clear" w:color="auto" w:fill="1C355E" w:themeFill="accent1"/>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RecommendationHeading">
    <w:name w:val="Recommendation Heading"/>
    <w:basedOn w:val="PullQuoteHeading-Reversed"/>
    <w:next w:val="RecommendationNumber"/>
    <w:uiPriority w:val="1"/>
    <w:rsid w:val="00D6639E"/>
    <w:pPr>
      <w:keepNext/>
      <w:spacing w:before="400"/>
    </w:pPr>
    <w:rPr>
      <w:color w:val="1C355E" w:themeColor="accent1"/>
    </w:rPr>
  </w:style>
  <w:style w:type="paragraph" w:customStyle="1" w:styleId="TableListNumber2">
    <w:name w:val="Table List Number 2"/>
    <w:basedOn w:val="Normal"/>
    <w:rsid w:val="00A11045"/>
    <w:pPr>
      <w:numPr>
        <w:numId w:val="6"/>
      </w:numPr>
      <w:tabs>
        <w:tab w:val="num" w:pos="357"/>
      </w:tabs>
      <w:spacing w:before="40" w:after="40" w:line="210" w:lineRule="atLeast"/>
      <w:ind w:left="568" w:hanging="284"/>
    </w:pPr>
    <w:rPr>
      <w:sz w:val="19"/>
      <w:szCs w:val="19"/>
      <w:lang w:eastAsia="en-US"/>
      <w14:numForm w14:val="lining"/>
      <w14:numSpacing w14:val="tabular"/>
    </w:rPr>
  </w:style>
  <w:style w:type="character" w:customStyle="1" w:styleId="TableTextEntriesChar">
    <w:name w:val="Table Text Entries Char"/>
    <w:link w:val="TableTextEntries"/>
    <w:locked/>
    <w:rsid w:val="002F34F0"/>
    <w:rPr>
      <w:rFonts w:ascii="Raleway" w:hAnsi="Raleway"/>
      <w:szCs w:val="24"/>
      <w14:numForm w14:val="lining"/>
    </w:rPr>
  </w:style>
  <w:style w:type="paragraph" w:customStyle="1" w:styleId="AppendixChapterNumber">
    <w:name w:val="Appendix Chapter Number"/>
    <w:uiPriority w:val="2"/>
    <w:rsid w:val="003740D0"/>
    <w:pPr>
      <w:numPr>
        <w:numId w:val="7"/>
      </w:numPr>
      <w:spacing w:line="3500" w:lineRule="exact"/>
      <w:ind w:left="0" w:firstLine="0"/>
    </w:pPr>
    <w:rPr>
      <w:rFonts w:ascii="Raleway Thin" w:hAnsi="Raleway Thin"/>
      <w:color w:val="FFFFFF" w:themeColor="background1"/>
      <w:sz w:val="360"/>
      <w:szCs w:val="200"/>
      <w14:numForm w14:val="lining"/>
      <w14:numSpacing w14:val="tabular"/>
    </w:rPr>
  </w:style>
  <w:style w:type="character" w:customStyle="1" w:styleId="Heading7Char">
    <w:name w:val="Heading 7 Char"/>
    <w:basedOn w:val="DefaultParagraphFont"/>
    <w:link w:val="Heading7"/>
    <w:rsid w:val="00DD1374"/>
    <w:rPr>
      <w:rFonts w:ascii="Raleway" w:hAnsi="Raleway"/>
      <w:color w:val="011D4B" w:themeColor="text2"/>
      <w:kern w:val="28"/>
      <w:sz w:val="32"/>
      <w:szCs w:val="24"/>
    </w:rPr>
  </w:style>
  <w:style w:type="table" w:customStyle="1" w:styleId="Dec-Rec-Find-CmtList">
    <w:name w:val="Dec-Rec-Find-Cmt List"/>
    <w:basedOn w:val="TableNormal"/>
    <w:uiPriority w:val="99"/>
    <w:rsid w:val="00DD4922"/>
    <w:rPr>
      <w:rFonts w:ascii="Raleway" w:hAnsi="Raleway"/>
    </w:rPr>
    <w:tblPr>
      <w:tblStyleColBandSize w:val="1"/>
      <w:tblBorders>
        <w:top w:val="single" w:sz="36" w:space="0" w:color="115F7E" w:themeColor="accent6"/>
      </w:tblBorders>
      <w:tblCellMar>
        <w:left w:w="0" w:type="dxa"/>
        <w:bottom w:w="113" w:type="dxa"/>
      </w:tblCellMar>
    </w:tblPr>
    <w:tcPr>
      <w:shd w:val="clear" w:color="auto" w:fill="ECE9E7"/>
    </w:tcPr>
    <w:tblStylePr w:type="firstRow">
      <w:pPr>
        <w:jc w:val="left"/>
      </w:pPr>
      <w:rPr>
        <w:rFonts w:ascii="___WRD_EMBED_SUB_173" w:hAnsi="___WRD_EMBED_SUB_173"/>
      </w:rPr>
      <w:tblPr/>
      <w:tcPr>
        <w:tcBorders>
          <w:top w:val="single" w:sz="36" w:space="0" w:color="115F7E" w:themeColor="accent6"/>
          <w:left w:val="nil"/>
          <w:bottom w:val="nil"/>
          <w:right w:val="nil"/>
          <w:insideH w:val="nil"/>
          <w:insideV w:val="nil"/>
          <w:tl2br w:val="nil"/>
          <w:tr2bl w:val="nil"/>
        </w:tcBorders>
        <w:shd w:val="clear" w:color="auto" w:fill="FFFFFF" w:themeFill="background1"/>
      </w:tcPr>
    </w:tblStylePr>
    <w:tblStylePr w:type="firstCol">
      <w:pPr>
        <w:jc w:val="center"/>
      </w:pPr>
      <w:rPr>
        <w:rFonts w:ascii="___WRD_EMBED_SUB_173" w:hAnsi="___WRD_EMBED_SUB_173"/>
      </w:rPr>
      <w:tblPr/>
      <w:tcPr>
        <w:tcBorders>
          <w:top w:val="nil"/>
          <w:left w:val="nil"/>
          <w:bottom w:val="nil"/>
          <w:right w:val="nil"/>
          <w:insideH w:val="nil"/>
          <w:insideV w:val="nil"/>
          <w:tl2br w:val="nil"/>
          <w:tr2bl w:val="nil"/>
        </w:tcBorders>
        <w:shd w:val="clear" w:color="auto" w:fill="ECE9E7"/>
      </w:tcPr>
    </w:tblStylePr>
    <w:tblStylePr w:type="lastCol">
      <w:tblPr/>
      <w:tcPr>
        <w:tcMar>
          <w:top w:w="0" w:type="nil"/>
          <w:left w:w="0" w:type="nil"/>
          <w:bottom w:w="0" w:type="nil"/>
          <w:right w:w="454" w:type="dxa"/>
        </w:tcMar>
      </w:tcPr>
    </w:tblStylePr>
    <w:tblStylePr w:type="nwCell">
      <w:pPr>
        <w:jc w:val="right"/>
      </w:pPr>
      <w:tblPr/>
      <w:tcPr>
        <w:tcBorders>
          <w:top w:val="nil"/>
          <w:left w:val="nil"/>
          <w:bottom w:val="nil"/>
          <w:right w:val="nil"/>
          <w:insideH w:val="nil"/>
          <w:insideV w:val="nil"/>
          <w:tl2br w:val="nil"/>
          <w:tr2bl w:val="nil"/>
        </w:tcBorders>
        <w:shd w:val="clear" w:color="auto" w:fill="FFFFFF" w:themeFill="background1"/>
      </w:tcPr>
    </w:tblStylePr>
  </w:style>
  <w:style w:type="table" w:customStyle="1" w:styleId="Dec-Rec-Cmt-FndBoxes">
    <w:name w:val="Dec-Rec-Cmt-Fnd Boxes"/>
    <w:basedOn w:val="TableNormal"/>
    <w:uiPriority w:val="99"/>
    <w:rsid w:val="00DD4922"/>
    <w:tblPr>
      <w:tblBorders>
        <w:left w:val="single" w:sz="36" w:space="0" w:color="115F7E" w:themeColor="accent6"/>
        <w:bottom w:val="single" w:sz="8" w:space="0" w:color="FFFFFF" w:themeColor="background1"/>
        <w:insideH w:val="single" w:sz="12" w:space="0" w:color="FFFFFF" w:themeColor="background1"/>
      </w:tblBorders>
      <w:tblCellMar>
        <w:left w:w="0" w:type="dxa"/>
        <w:bottom w:w="227" w:type="dxa"/>
        <w:right w:w="0" w:type="dxa"/>
      </w:tblCellMar>
    </w:tblPr>
    <w:tcPr>
      <w:shd w:val="clear" w:color="auto" w:fill="ECE9E7"/>
    </w:tcPr>
  </w:style>
  <w:style w:type="character" w:customStyle="1" w:styleId="Heading8Char">
    <w:name w:val="Heading 8 Char"/>
    <w:basedOn w:val="DefaultParagraphFont"/>
    <w:link w:val="Heading8"/>
    <w:rsid w:val="00DD1374"/>
    <w:rPr>
      <w:rFonts w:ascii="Raleway" w:hAnsi="Raleway"/>
      <w:color w:val="1C355E" w:themeColor="accent1"/>
      <w:kern w:val="28"/>
      <w:sz w:val="24"/>
      <w:szCs w:val="28"/>
    </w:rPr>
  </w:style>
  <w:style w:type="character" w:customStyle="1" w:styleId="Heading2Char">
    <w:name w:val="Heading 2 Char"/>
    <w:basedOn w:val="DefaultParagraphFont"/>
    <w:link w:val="Heading2"/>
    <w:rsid w:val="00DD1374"/>
    <w:rPr>
      <w:rFonts w:ascii="Raleway" w:hAnsi="Raleway"/>
      <w:color w:val="1C355E" w:themeColor="accent1"/>
      <w:kern w:val="28"/>
      <w:sz w:val="28"/>
      <w:szCs w:val="24"/>
    </w:rPr>
  </w:style>
  <w:style w:type="character" w:customStyle="1" w:styleId="Heading3Char">
    <w:name w:val="Heading 3 Char"/>
    <w:basedOn w:val="DefaultParagraphFont"/>
    <w:link w:val="Heading3"/>
    <w:rsid w:val="00DD1374"/>
    <w:rPr>
      <w:rFonts w:ascii="Raleway" w:hAnsi="Raleway"/>
      <w:color w:val="1C355E" w:themeColor="accent1"/>
      <w:kern w:val="28"/>
      <w:sz w:val="24"/>
      <w:szCs w:val="28"/>
    </w:rPr>
  </w:style>
  <w:style w:type="character" w:customStyle="1" w:styleId="NoteNumberCharChar">
    <w:name w:val="Note Number Char Char"/>
    <w:link w:val="NoteNumber"/>
    <w:rsid w:val="007B79AC"/>
    <w:rPr>
      <w:position w:val="4"/>
      <w:sz w:val="14"/>
      <w:szCs w:val="16"/>
      <w:lang w:eastAsia="en-US"/>
    </w:rPr>
  </w:style>
  <w:style w:type="paragraph" w:customStyle="1" w:styleId="PullQuoteHeading">
    <w:name w:val="Pull Quote Heading"/>
    <w:basedOn w:val="PullQuoteHeading-Reversed"/>
    <w:uiPriority w:val="1"/>
    <w:rsid w:val="00DD4922"/>
    <w:rPr>
      <w:color w:val="1C355E" w:themeColor="accent1"/>
    </w:rPr>
  </w:style>
  <w:style w:type="paragraph" w:customStyle="1" w:styleId="PullQuoteLargeNumber">
    <w:name w:val="Pull Quote Large Number"/>
    <w:uiPriority w:val="1"/>
    <w:rsid w:val="00DD4922"/>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DD4922"/>
    <w:rPr>
      <w:color w:val="FFFFFF" w:themeColor="background1"/>
    </w:rPr>
  </w:style>
  <w:style w:type="table" w:customStyle="1" w:styleId="IPARTSidebySideBoxes">
    <w:name w:val="IPART Side by Side Boxes"/>
    <w:basedOn w:val="TableNormal"/>
    <w:uiPriority w:val="99"/>
    <w:rsid w:val="004C1E2B"/>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113" w:type="dxa"/>
        <w:right w:w="113" w:type="dxa"/>
      </w:tcMar>
      <w:vAlign w:val="bottom"/>
    </w:tcPr>
    <w:tblStylePr w:type="firstRow">
      <w:pPr>
        <w:jc w:val="left"/>
      </w:pPr>
      <w:rPr>
        <w:rFonts w:ascii="___WRD_EMBED_SUB_173" w:hAnsi="___WRD_EMBED_SUB_173"/>
        <w:b w:val="0"/>
        <w:color w:val="auto"/>
        <w:sz w:val="18"/>
      </w:rPr>
      <w:tblPr/>
      <w:tcPr>
        <w:shd w:val="clear" w:color="auto" w:fill="ECE9E7"/>
      </w:tcPr>
    </w:tblStylePr>
    <w:tblStylePr w:type="lastRow">
      <w:rPr>
        <w:rFonts w:ascii="___WRD_EMBED_SUB_173" w:hAnsi="___WRD_EMBED_SUB_173"/>
        <w:b/>
        <w:color w:val="011D4B" w:themeColor="text2"/>
        <w:sz w:val="18"/>
      </w:rPr>
    </w:tblStylePr>
    <w:tblStylePr w:type="firstCol">
      <w:rPr>
        <w:rFonts w:ascii="___WRD_EMBED_SUB_173" w:hAnsi="___WRD_EMBED_SUB_173"/>
      </w:rPr>
      <w:tblPr/>
      <w:tcPr>
        <w:shd w:val="clear" w:color="auto" w:fill="1C355E" w:themeFill="accent1"/>
      </w:tcPr>
    </w:tblStylePr>
    <w:tblStylePr w:type="lastCol">
      <w:rPr>
        <w:rFonts w:ascii="___WRD_EMBED_SUB_173" w:hAnsi="___WRD_EMBED_SUB_173"/>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styleId="Quote">
    <w:name w:val="Quote"/>
    <w:basedOn w:val="BodyText"/>
    <w:next w:val="BodyText"/>
    <w:link w:val="QuoteChar"/>
    <w:qFormat/>
    <w:rsid w:val="00DD4922"/>
    <w:pPr>
      <w:spacing w:before="120" w:after="0"/>
      <w:ind w:left="567"/>
    </w:pPr>
    <w:rPr>
      <w:color w:val="2E2E2F" w:themeColor="text1"/>
      <w:szCs w:val="19"/>
      <w14:numForm w14:val="default"/>
      <w14:numSpacing w14:val="default"/>
    </w:rPr>
  </w:style>
  <w:style w:type="character" w:customStyle="1" w:styleId="QuoteChar">
    <w:name w:val="Quote Char"/>
    <w:basedOn w:val="DefaultParagraphFont"/>
    <w:link w:val="Quote"/>
    <w:rsid w:val="00DD4922"/>
    <w:rPr>
      <w:rFonts w:ascii="Raleway" w:hAnsi="Raleway"/>
      <w:color w:val="2E2E2F" w:themeColor="text1"/>
      <w:szCs w:val="19"/>
    </w:rPr>
  </w:style>
  <w:style w:type="paragraph" w:customStyle="1" w:styleId="QuoteBullet">
    <w:name w:val="Quote Bullet"/>
    <w:basedOn w:val="Quote"/>
    <w:rsid w:val="00DD4922"/>
    <w:pPr>
      <w:ind w:left="927" w:hanging="360"/>
    </w:pPr>
  </w:style>
  <w:style w:type="paragraph" w:customStyle="1" w:styleId="QuoteHangingIndent">
    <w:name w:val="Quote Hanging Indent"/>
    <w:basedOn w:val="Quote"/>
    <w:rsid w:val="00DD4922"/>
    <w:pPr>
      <w:ind w:left="851" w:hanging="567"/>
    </w:pPr>
  </w:style>
  <w:style w:type="paragraph" w:customStyle="1" w:styleId="TableListNumber">
    <w:name w:val="Table List Number"/>
    <w:basedOn w:val="TableListBullet"/>
    <w:rsid w:val="001F4AFF"/>
    <w:pPr>
      <w:numPr>
        <w:numId w:val="12"/>
      </w:numPr>
      <w:tabs>
        <w:tab w:val="num" w:pos="227"/>
        <w:tab w:val="num" w:pos="1134"/>
      </w:tabs>
      <w:spacing w:before="0" w:after="0"/>
      <w:ind w:left="1134" w:hanging="1134"/>
    </w:pPr>
  </w:style>
  <w:style w:type="table" w:customStyle="1" w:styleId="BasicIPARTtablerow-column">
    <w:name w:val="Basic IPART table row-column"/>
    <w:basedOn w:val="TableNormal"/>
    <w:uiPriority w:val="99"/>
    <w:rsid w:val="001B6BFD"/>
    <w:rPr>
      <w:rFonts w:ascii="Raleway" w:hAnsi="Raleway"/>
    </w:rPr>
    <w:tblPr>
      <w:tblStyleRowBandSize w:val="1"/>
      <w:tblStyleColBandSize w:val="1"/>
      <w:tblCellMar>
        <w:top w:w="57" w:type="dxa"/>
        <w:bottom w:w="57" w:type="dxa"/>
      </w:tblCellMar>
    </w:tblPr>
    <w:tblStylePr w:type="firstRow">
      <w:pPr>
        <w:jc w:val="left"/>
      </w:pPr>
      <w:tblPr/>
      <w:tcPr>
        <w:tcBorders>
          <w:bottom w:val="single" w:sz="24" w:space="0" w:color="ECE9E7" w:themeColor="background2"/>
        </w:tcBorders>
        <w:shd w:val="clear" w:color="auto" w:fill="E2EAF6"/>
        <w:vAlign w:val="bottom"/>
      </w:tcPr>
    </w:tblStylePr>
    <w:tblStylePr w:type="lastRow">
      <w:tblPr/>
      <w:tcPr>
        <w:shd w:val="clear" w:color="auto" w:fill="CACACB" w:themeFill="text1" w:themeFillTint="40"/>
      </w:tcPr>
    </w:tblStylePr>
    <w:tblStylePr w:type="firstCol">
      <w:tblPr/>
      <w:tcPr>
        <w:tcBorders>
          <w:right w:val="single" w:sz="24" w:space="0" w:color="ECE9E7" w:themeColor="background2"/>
        </w:tcBorders>
        <w:shd w:val="clear" w:color="auto" w:fill="E2EAF6"/>
      </w:tcPr>
    </w:tblStylePr>
    <w:tblStylePr w:type="lastCol">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tblStylePr w:type="nwCell">
      <w:tblPr/>
      <w:tcPr>
        <w:tcBorders>
          <w:top w:val="nil"/>
          <w:left w:val="nil"/>
          <w:bottom w:val="nil"/>
          <w:right w:val="nil"/>
          <w:insideH w:val="nil"/>
          <w:insideV w:val="nil"/>
          <w:tl2br w:val="nil"/>
          <w:tr2bl w:val="nil"/>
        </w:tcBorders>
      </w:tcPr>
    </w:tblStylePr>
  </w:style>
  <w:style w:type="numbering" w:customStyle="1" w:styleId="TableBullets">
    <w:name w:val="Table Bullets"/>
    <w:uiPriority w:val="99"/>
    <w:rsid w:val="004C1E2B"/>
    <w:pPr>
      <w:numPr>
        <w:numId w:val="14"/>
      </w:numPr>
    </w:pPr>
  </w:style>
  <w:style w:type="paragraph" w:customStyle="1" w:styleId="ChartListBullet">
    <w:name w:val="Chart List Bullet"/>
    <w:basedOn w:val="Normal"/>
    <w:semiHidden/>
    <w:rsid w:val="00B43004"/>
    <w:pPr>
      <w:spacing w:before="60" w:line="200" w:lineRule="atLeast"/>
    </w:pPr>
    <w:rPr>
      <w:sz w:val="18"/>
      <w:szCs w:val="18"/>
      <w:lang w:eastAsia="en-US"/>
    </w:rPr>
  </w:style>
  <w:style w:type="character" w:styleId="FollowedHyperlink">
    <w:name w:val="FollowedHyperlink"/>
    <w:basedOn w:val="DefaultParagraphFont"/>
    <w:semiHidden/>
    <w:unhideWhenUsed/>
    <w:rsid w:val="00155D87"/>
    <w:rPr>
      <w:color w:val="520F9A" w:themeColor="followedHyperlink"/>
      <w:u w:val="single"/>
    </w:rPr>
  </w:style>
  <w:style w:type="character" w:customStyle="1" w:styleId="Hyperlink-reversed">
    <w:name w:val="Hyperlink - reversed"/>
    <w:basedOn w:val="Hyperlink"/>
    <w:uiPriority w:val="1"/>
    <w:rsid w:val="00806009"/>
    <w:rPr>
      <w:rFonts w:ascii="Raleway" w:hAnsi="Raleway"/>
      <w:color w:val="FFFFFF" w:themeColor="background1"/>
      <w:u w:val="single"/>
    </w:rPr>
  </w:style>
  <w:style w:type="paragraph" w:customStyle="1" w:styleId="FigureTitle">
    <w:name w:val="Figure Title"/>
    <w:next w:val="FigureGraphic"/>
    <w:qFormat/>
    <w:rsid w:val="000A3DB9"/>
    <w:pPr>
      <w:keepNext/>
      <w:spacing w:before="480" w:after="120" w:line="320" w:lineRule="atLeast"/>
      <w:outlineLvl w:val="6"/>
    </w:pPr>
    <w:rPr>
      <w:rFonts w:ascii="Raleway" w:hAnsi="Raleway"/>
      <w:color w:val="1C355E" w:themeColor="accent1"/>
      <w:sz w:val="24"/>
      <w14:numForm w14:val="lining"/>
    </w:rPr>
  </w:style>
  <w:style w:type="paragraph" w:customStyle="1" w:styleId="FigureNoteNumber">
    <w:name w:val="Figure Note Number"/>
    <w:basedOn w:val="Normal"/>
    <w:next w:val="Source"/>
    <w:rsid w:val="00C724D3"/>
    <w:pPr>
      <w:spacing w:line="200" w:lineRule="atLeast"/>
    </w:pPr>
    <w:rPr>
      <w:sz w:val="14"/>
      <w14:numForm w14:val="lining"/>
    </w:rPr>
  </w:style>
  <w:style w:type="paragraph" w:customStyle="1" w:styleId="PullQuotebullet">
    <w:name w:val="Pull Quote bullet"/>
    <w:uiPriority w:val="1"/>
    <w:rsid w:val="00EF1CAF"/>
    <w:pPr>
      <w:numPr>
        <w:numId w:val="17"/>
      </w:numPr>
      <w:spacing w:before="40" w:after="40" w:line="280" w:lineRule="atLeast"/>
    </w:pPr>
    <w:rPr>
      <w:rFonts w:ascii="Raleway" w:eastAsiaTheme="majorEastAsia" w:hAnsi="Raleway"/>
      <w:color w:val="1C355E" w:themeColor="accent1"/>
      <w14:numForm w14:val="lining"/>
      <w14:numSpacing w14:val="tabular"/>
    </w:rPr>
  </w:style>
  <w:style w:type="paragraph" w:customStyle="1" w:styleId="PullQuotebullet-reversed">
    <w:name w:val="Pull Quote bullet - reversed"/>
    <w:basedOn w:val="PullQuotebullet"/>
    <w:uiPriority w:val="1"/>
    <w:rsid w:val="00EF1CAF"/>
    <w:pPr>
      <w:numPr>
        <w:numId w:val="18"/>
      </w:numPr>
    </w:pPr>
    <w:rPr>
      <w:color w:val="FFFFFF" w:themeColor="background1"/>
    </w:rPr>
  </w:style>
  <w:style w:type="numbering" w:customStyle="1" w:styleId="SeekCommentList">
    <w:name w:val="SeekCommentList"/>
    <w:uiPriority w:val="99"/>
    <w:rsid w:val="00F50E1A"/>
    <w:pPr>
      <w:numPr>
        <w:numId w:val="16"/>
      </w:numPr>
    </w:pPr>
  </w:style>
  <w:style w:type="paragraph" w:customStyle="1" w:styleId="Attachmentbullet">
    <w:name w:val="Attachment bullet"/>
    <w:basedOn w:val="Normal"/>
    <w:qFormat/>
    <w:rsid w:val="007307B0"/>
    <w:pPr>
      <w:keepNext/>
      <w:keepLines/>
      <w:numPr>
        <w:numId w:val="25"/>
      </w:numPr>
      <w:spacing w:before="60" w:after="60"/>
      <w:contextualSpacing/>
    </w:pPr>
    <w:rPr>
      <w:rFonts w:asciiTheme="majorHAnsi" w:hAnsiTheme="majorHAnsi"/>
      <w:color w:val="000000"/>
      <w:sz w:val="20"/>
      <w:szCs w:val="20"/>
    </w:rPr>
  </w:style>
  <w:style w:type="character" w:customStyle="1" w:styleId="InfobulletChar">
    <w:name w:val="Info bullet Char"/>
    <w:basedOn w:val="DefaultParagraphFont"/>
    <w:link w:val="Infobullet"/>
    <w:locked/>
    <w:rsid w:val="003B4034"/>
    <w:rPr>
      <w:rFonts w:asciiTheme="majorHAnsi" w:hAnsiTheme="majorHAnsi"/>
      <w:i/>
      <w:color w:val="212122"/>
    </w:rPr>
  </w:style>
  <w:style w:type="paragraph" w:customStyle="1" w:styleId="Infobullet">
    <w:name w:val="Info bullet"/>
    <w:link w:val="InfobulletChar"/>
    <w:qFormat/>
    <w:rsid w:val="007307B0"/>
    <w:pPr>
      <w:numPr>
        <w:numId w:val="26"/>
      </w:numPr>
      <w:spacing w:before="60" w:after="60"/>
    </w:pPr>
    <w:rPr>
      <w:rFonts w:asciiTheme="majorHAnsi" w:hAnsiTheme="majorHAnsi"/>
      <w:i/>
      <w:color w:val="212122"/>
    </w:rPr>
  </w:style>
  <w:style w:type="character" w:customStyle="1" w:styleId="InstructionbulletChar">
    <w:name w:val="Instruction bullet Char"/>
    <w:basedOn w:val="DefaultParagraphFont"/>
    <w:link w:val="Instructionbullet"/>
    <w:locked/>
    <w:rsid w:val="00E9710C"/>
    <w:rPr>
      <w:rFonts w:asciiTheme="majorHAnsi" w:hAnsiTheme="majorHAnsi"/>
      <w:szCs w:val="18"/>
      <w:shd w:val="clear" w:color="auto" w:fill="FFFFFF" w:themeFill="background1"/>
    </w:rPr>
  </w:style>
  <w:style w:type="paragraph" w:customStyle="1" w:styleId="Instructionbullet">
    <w:name w:val="Instruction bullet"/>
    <w:basedOn w:val="Normal"/>
    <w:link w:val="InstructionbulletChar"/>
    <w:qFormat/>
    <w:rsid w:val="00E9710C"/>
    <w:pPr>
      <w:keepNext/>
      <w:keepLines/>
      <w:numPr>
        <w:numId w:val="27"/>
      </w:numPr>
      <w:shd w:val="clear" w:color="auto" w:fill="FFFFFF" w:themeFill="background1"/>
      <w:spacing w:before="60" w:after="60"/>
      <w:contextualSpacing/>
    </w:pPr>
    <w:rPr>
      <w:rFonts w:asciiTheme="majorHAnsi" w:hAnsiTheme="majorHAnsi"/>
      <w:sz w:val="20"/>
      <w:szCs w:val="18"/>
    </w:rPr>
  </w:style>
  <w:style w:type="paragraph" w:customStyle="1" w:styleId="QuestionNumber">
    <w:name w:val="Question Number"/>
    <w:basedOn w:val="ListNumber"/>
    <w:next w:val="BodyText"/>
    <w:rsid w:val="00546B61"/>
    <w:pPr>
      <w:keepLines w:val="0"/>
      <w:numPr>
        <w:numId w:val="28"/>
      </w:numPr>
      <w:tabs>
        <w:tab w:val="clear" w:pos="567"/>
      </w:tabs>
      <w:spacing w:before="240" w:after="120"/>
    </w:pPr>
    <w:rPr>
      <w:rFonts w:ascii="Arial" w:hAnsi="Arial"/>
      <w:b/>
      <w:color w:val="auto"/>
      <w:sz w:val="22"/>
      <w:szCs w:val="22"/>
      <w14:numForm w14:val="default"/>
    </w:rPr>
  </w:style>
  <w:style w:type="table" w:styleId="PlainTable4">
    <w:name w:val="Plain Table 4"/>
    <w:basedOn w:val="TableNormal"/>
    <w:uiPriority w:val="44"/>
    <w:rsid w:val="000D2D1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0D2D19"/>
    <w:tblPr>
      <w:tblStyleRowBandSize w:val="1"/>
      <w:tblStyleColBandSize w:val="1"/>
      <w:tblBorders>
        <w:top w:val="single" w:sz="4" w:space="0" w:color="AAAAAC" w:themeColor="text1" w:themeTint="66"/>
        <w:left w:val="single" w:sz="4" w:space="0" w:color="AAAAAC" w:themeColor="text1" w:themeTint="66"/>
        <w:bottom w:val="single" w:sz="4" w:space="0" w:color="AAAAAC" w:themeColor="text1" w:themeTint="66"/>
        <w:right w:val="single" w:sz="4" w:space="0" w:color="AAAAAC" w:themeColor="text1" w:themeTint="66"/>
        <w:insideH w:val="single" w:sz="4" w:space="0" w:color="AAAAAC" w:themeColor="text1" w:themeTint="66"/>
        <w:insideV w:val="single" w:sz="4" w:space="0" w:color="AAAAAC" w:themeColor="text1" w:themeTint="66"/>
      </w:tblBorders>
    </w:tblPr>
    <w:tblStylePr w:type="firstRow">
      <w:rPr>
        <w:b/>
        <w:bCs/>
      </w:rPr>
      <w:tblPr/>
      <w:tcPr>
        <w:tcBorders>
          <w:bottom w:val="single" w:sz="12" w:space="0" w:color="808083" w:themeColor="text1" w:themeTint="99"/>
        </w:tcBorders>
      </w:tcPr>
    </w:tblStylePr>
    <w:tblStylePr w:type="lastRow">
      <w:rPr>
        <w:b/>
        <w:bCs/>
      </w:rPr>
      <w:tblPr/>
      <w:tcPr>
        <w:tcBorders>
          <w:top w:val="double" w:sz="2" w:space="0" w:color="808083"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0D2D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E9710C"/>
    <w:tblPr>
      <w:tblStyleRowBandSize w:val="1"/>
      <w:tblStyleColBandSize w:val="1"/>
    </w:tblPr>
    <w:tblStylePr w:type="firstRow">
      <w:rPr>
        <w:b/>
        <w:bCs/>
        <w:caps/>
      </w:rPr>
      <w:tblPr/>
      <w:tcPr>
        <w:tcBorders>
          <w:bottom w:val="single" w:sz="4" w:space="0" w:color="95959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5959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B7551F"/>
    <w:pPr>
      <w:ind w:left="720"/>
      <w:contextualSpacing/>
    </w:pPr>
  </w:style>
  <w:style w:type="paragraph" w:styleId="Revision">
    <w:name w:val="Revision"/>
    <w:hidden/>
    <w:uiPriority w:val="99"/>
    <w:semiHidden/>
    <w:rsid w:val="006D1E28"/>
    <w:rPr>
      <w:sz w:val="22"/>
      <w:szCs w:val="24"/>
    </w:rPr>
  </w:style>
  <w:style w:type="character" w:styleId="UnresolvedMention">
    <w:name w:val="Unresolved Mention"/>
    <w:basedOn w:val="DefaultParagraphFont"/>
    <w:uiPriority w:val="99"/>
    <w:semiHidden/>
    <w:unhideWhenUsed/>
    <w:rsid w:val="00043817"/>
    <w:rPr>
      <w:color w:val="605E5C"/>
      <w:shd w:val="clear" w:color="auto" w:fill="E1DFDD"/>
    </w:rPr>
  </w:style>
  <w:style w:type="numbering" w:customStyle="1" w:styleId="TableListNumbers">
    <w:name w:val="Table List Numbers"/>
    <w:uiPriority w:val="99"/>
    <w:rsid w:val="003A52D1"/>
    <w:pPr>
      <w:numPr>
        <w:numId w:val="34"/>
      </w:numPr>
    </w:pPr>
  </w:style>
  <w:style w:type="table" w:customStyle="1" w:styleId="Style1">
    <w:name w:val="Style1"/>
    <w:basedOn w:val="TableNormal"/>
    <w:uiPriority w:val="99"/>
    <w:rsid w:val="004E0046"/>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121449">
      <w:bodyDiv w:val="1"/>
      <w:marLeft w:val="0"/>
      <w:marRight w:val="0"/>
      <w:marTop w:val="0"/>
      <w:marBottom w:val="0"/>
      <w:divBdr>
        <w:top w:val="none" w:sz="0" w:space="0" w:color="auto"/>
        <w:left w:val="none" w:sz="0" w:space="0" w:color="auto"/>
        <w:bottom w:val="none" w:sz="0" w:space="0" w:color="auto"/>
        <w:right w:val="none" w:sz="0" w:space="0" w:color="auto"/>
      </w:divBdr>
    </w:div>
    <w:div w:id="812597772">
      <w:bodyDiv w:val="1"/>
      <w:marLeft w:val="0"/>
      <w:marRight w:val="0"/>
      <w:marTop w:val="0"/>
      <w:marBottom w:val="0"/>
      <w:divBdr>
        <w:top w:val="none" w:sz="0" w:space="0" w:color="auto"/>
        <w:left w:val="none" w:sz="0" w:space="0" w:color="auto"/>
        <w:bottom w:val="none" w:sz="0" w:space="0" w:color="auto"/>
        <w:right w:val="none" w:sz="0" w:space="0" w:color="auto"/>
      </w:divBdr>
    </w:div>
    <w:div w:id="895169248">
      <w:bodyDiv w:val="1"/>
      <w:marLeft w:val="0"/>
      <w:marRight w:val="0"/>
      <w:marTop w:val="0"/>
      <w:marBottom w:val="0"/>
      <w:divBdr>
        <w:top w:val="none" w:sz="0" w:space="0" w:color="auto"/>
        <w:left w:val="none" w:sz="0" w:space="0" w:color="auto"/>
        <w:bottom w:val="none" w:sz="0" w:space="0" w:color="auto"/>
        <w:right w:val="none" w:sz="0" w:space="0" w:color="auto"/>
      </w:divBdr>
    </w:div>
    <w:div w:id="896360776">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434790137">
      <w:bodyDiv w:val="1"/>
      <w:marLeft w:val="0"/>
      <w:marRight w:val="0"/>
      <w:marTop w:val="0"/>
      <w:marBottom w:val="0"/>
      <w:divBdr>
        <w:top w:val="none" w:sz="0" w:space="0" w:color="auto"/>
        <w:left w:val="none" w:sz="0" w:space="0" w:color="auto"/>
        <w:bottom w:val="none" w:sz="0" w:space="0" w:color="auto"/>
        <w:right w:val="none" w:sz="0" w:space="0" w:color="auto"/>
      </w:divBdr>
    </w:div>
    <w:div w:id="1452171081">
      <w:bodyDiv w:val="1"/>
      <w:marLeft w:val="0"/>
      <w:marRight w:val="0"/>
      <w:marTop w:val="0"/>
      <w:marBottom w:val="0"/>
      <w:divBdr>
        <w:top w:val="none" w:sz="0" w:space="0" w:color="auto"/>
        <w:left w:val="none" w:sz="0" w:space="0" w:color="auto"/>
        <w:bottom w:val="none" w:sz="0" w:space="0" w:color="auto"/>
        <w:right w:val="none" w:sz="0" w:space="0" w:color="auto"/>
      </w:divBdr>
    </w:div>
    <w:div w:id="1672490817">
      <w:bodyDiv w:val="1"/>
      <w:marLeft w:val="0"/>
      <w:marRight w:val="0"/>
      <w:marTop w:val="0"/>
      <w:marBottom w:val="0"/>
      <w:divBdr>
        <w:top w:val="none" w:sz="0" w:space="0" w:color="auto"/>
        <w:left w:val="none" w:sz="0" w:space="0" w:color="auto"/>
        <w:bottom w:val="none" w:sz="0" w:space="0" w:color="auto"/>
        <w:right w:val="none" w:sz="0" w:space="0" w:color="auto"/>
      </w:divBdr>
    </w:div>
    <w:div w:id="1676683600">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2042975634">
      <w:bodyDiv w:val="1"/>
      <w:marLeft w:val="0"/>
      <w:marRight w:val="0"/>
      <w:marTop w:val="0"/>
      <w:marBottom w:val="0"/>
      <w:divBdr>
        <w:top w:val="none" w:sz="0" w:space="0" w:color="auto"/>
        <w:left w:val="none" w:sz="0" w:space="0" w:color="auto"/>
        <w:bottom w:val="none" w:sz="0" w:space="0" w:color="auto"/>
        <w:right w:val="none" w:sz="0" w:space="0" w:color="auto"/>
      </w:divBdr>
    </w:div>
    <w:div w:id="21404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SRegulator@ipart.nsw.gov.au" TargetMode="External"/><Relationship Id="rId18" Type="http://schemas.openxmlformats.org/officeDocument/2006/relationships/hyperlink" Target="https://legislation.nsw.gov.au/view/html/inforce/current/act-1995-094" TargetMode="External"/><Relationship Id="rId26" Type="http://schemas.openxmlformats.org/officeDocument/2006/relationships/hyperlink" Target="https://www.energysustainabilityschemes.nsw.gov.au/documents/guide/audit-guide-scheme-participants-v22-june-2025" TargetMode="External"/><Relationship Id="rId3" Type="http://schemas.openxmlformats.org/officeDocument/2006/relationships/customXml" Target="../customXml/item3.xml"/><Relationship Id="rId21" Type="http://schemas.openxmlformats.org/officeDocument/2006/relationships/hyperlink" Target="https://www.energysustainabilityschemes.nsw.gov.au/documents/guide/compliance-guide-scheme-participants-v70-june-2025"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ergysustainabilityschemes.nsw.gov.au/documents/guide/compliance-guide-scheme-participants-v70-june-2025" TargetMode="External"/><Relationship Id="rId17" Type="http://schemas.openxmlformats.org/officeDocument/2006/relationships/hyperlink" Target="https://www.energysustainabilityschemes.nsw.gov.au/exempt-legislation" TargetMode="External"/><Relationship Id="rId25" Type="http://schemas.openxmlformats.org/officeDocument/2006/relationships/hyperlink" Target="https://www.energysustainabilityschemes.nsw.gov.au/documents/guide/audit-guide-scheme-participants-v22-june-2025"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nergysustainabilityschemes.nsw.gov.au/Home/Document-Search/Legislation/Scheme-Regulator-Exemptions-Rule-No.-1/Scheme-Regulator-Exemptions-Rule-No.-1-1-January-2016" TargetMode="External"/><Relationship Id="rId20" Type="http://schemas.openxmlformats.org/officeDocument/2006/relationships/hyperlink" Target="https://www.energysustainabilityschemes.nsw.gov.au/exempt-legislat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sustainabilityschemes.nsw.gov.au/documents/guide/audit-guide-scheme-participants-v22-june-2025" TargetMode="External"/><Relationship Id="rId24" Type="http://schemas.openxmlformats.org/officeDocument/2006/relationships/hyperlink" Target="https://www.energysustainabilityschemes.nsw.gov.au/ess-pdrs/documents/template/template-panel-agreement-audit-services-panel-v31"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egislation.nsw.gov.au/view/html/inforce/current/act-1995-094" TargetMode="External"/><Relationship Id="rId23" Type="http://schemas.openxmlformats.org/officeDocument/2006/relationships/hyperlink" Target="https://legislation.nsw.gov.au/view/html/inforce/current/act-1995-094"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nergysustainabilityschemes.nsw.gov.au/pdrs/documents/legislation/peak-demand-reduction-scheme-scheme-regulator-exemptions-rule-no1-2023"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sustainabilityschemes.nsw.gov.au/documents/guide/compliance-guide-scheme-participants-v70-june-2025" TargetMode="External"/><Relationship Id="rId22" Type="http://schemas.openxmlformats.org/officeDocument/2006/relationships/hyperlink" Target="https://legislation.nsw.gov.au/view/html/inforce/current/act-1995-094" TargetMode="External"/><Relationship Id="rId27" Type="http://schemas.openxmlformats.org/officeDocument/2006/relationships/image" Target="media/image5.emf"/><Relationship Id="rId30"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1" Type="http://schemas.openxmlformats.org/officeDocument/2006/relationships/hyperlink" Target="https://www.energysustainabilityschemes.nsw.gov.au/documents/guide/compliance-guide-scheme-participants-v70-june-202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2AB740F97EE4C3383F32345334C2FE2"/>
        <w:category>
          <w:name w:val="General"/>
          <w:gallery w:val="placeholder"/>
        </w:category>
        <w:types>
          <w:type w:val="bbPlcHdr"/>
        </w:types>
        <w:behaviors>
          <w:behavior w:val="content"/>
        </w:behaviors>
        <w:guid w:val="{B2A3EE5E-8A45-402B-AF4B-0CE90ACCE826}"/>
      </w:docPartPr>
      <w:docPartBody>
        <w:p w:rsidR="00E20AE0" w:rsidRDefault="00BB543F" w:rsidP="00BB543F">
          <w:pPr>
            <w:pStyle w:val="C2AB740F97EE4C3383F32345334C2FE2"/>
          </w:pPr>
          <w:r>
            <w:rPr>
              <w:rStyle w:val="PlaceholderText"/>
              <w:rFonts w:eastAsiaTheme="minorHAnsi"/>
              <w:lang w:eastAsia="en-US"/>
            </w:rPr>
            <w:t>Click here to enter text.</w:t>
          </w:r>
        </w:p>
      </w:docPartBody>
    </w:docPart>
    <w:docPart>
      <w:docPartPr>
        <w:name w:val="AD79618147074DE9B27A796BBF2C8A9E"/>
        <w:category>
          <w:name w:val="General"/>
          <w:gallery w:val="placeholder"/>
        </w:category>
        <w:types>
          <w:type w:val="bbPlcHdr"/>
        </w:types>
        <w:behaviors>
          <w:behavior w:val="content"/>
        </w:behaviors>
        <w:guid w:val="{11D657AA-858E-4549-AA33-C6A08B034006}"/>
      </w:docPartPr>
      <w:docPartBody>
        <w:p w:rsidR="00E20AE0" w:rsidRDefault="00BB543F" w:rsidP="00BB543F">
          <w:pPr>
            <w:pStyle w:val="AD79618147074DE9B27A796BBF2C8A9E"/>
          </w:pPr>
          <w:r w:rsidRPr="002F34F0">
            <w:rPr>
              <w:rStyle w:val="PlaceholderText"/>
              <w:rFonts w:eastAsiaTheme="minorHAnsi"/>
            </w:rPr>
            <w:t>Type name.</w:t>
          </w:r>
        </w:p>
      </w:docPartBody>
    </w:docPart>
    <w:docPart>
      <w:docPartPr>
        <w:name w:val="D2C40190B627427C8C6CBD05A16327E6"/>
        <w:category>
          <w:name w:val="General"/>
          <w:gallery w:val="placeholder"/>
        </w:category>
        <w:types>
          <w:type w:val="bbPlcHdr"/>
        </w:types>
        <w:behaviors>
          <w:behavior w:val="content"/>
        </w:behaviors>
        <w:guid w:val="{51331907-CE4F-4B4E-8787-0FFFCC159FB6}"/>
      </w:docPartPr>
      <w:docPartBody>
        <w:p w:rsidR="00E20AE0" w:rsidRDefault="00BB543F" w:rsidP="00BB543F">
          <w:pPr>
            <w:pStyle w:val="D2C40190B627427C8C6CBD05A16327E6"/>
          </w:pPr>
          <w:r w:rsidRPr="002F34F0">
            <w:rPr>
              <w:rStyle w:val="PlaceholderText"/>
              <w:rFonts w:eastAsiaTheme="minorHAnsi"/>
            </w:rPr>
            <w:t>Type name.</w:t>
          </w:r>
        </w:p>
      </w:docPartBody>
    </w:docPart>
    <w:docPart>
      <w:docPartPr>
        <w:name w:val="C7FEC7B6BF0A477DB3FCA9A166D4AE24"/>
        <w:category>
          <w:name w:val="General"/>
          <w:gallery w:val="placeholder"/>
        </w:category>
        <w:types>
          <w:type w:val="bbPlcHdr"/>
        </w:types>
        <w:behaviors>
          <w:behavior w:val="content"/>
        </w:behaviors>
        <w:guid w:val="{75284499-538A-4C05-A384-FE5443817D89}"/>
      </w:docPartPr>
      <w:docPartBody>
        <w:p w:rsidR="00E20AE0" w:rsidRDefault="00BB543F" w:rsidP="00BB543F">
          <w:pPr>
            <w:pStyle w:val="C7FEC7B6BF0A477DB3FCA9A166D4AE24"/>
          </w:pPr>
          <w:r w:rsidRPr="002F34F0">
            <w:rPr>
              <w:rStyle w:val="PlaceholderText"/>
            </w:rPr>
            <w:t>&lt;Provide a brief summary (or attachment) of the knowledge and/or experience of the Lead auditor and audit team MAXIMUM 200 words&gt;.</w:t>
          </w:r>
        </w:p>
      </w:docPartBody>
    </w:docPart>
    <w:docPart>
      <w:docPartPr>
        <w:name w:val="C977BCB9E7D74925A43576568EC32479"/>
        <w:category>
          <w:name w:val="General"/>
          <w:gallery w:val="placeholder"/>
        </w:category>
        <w:types>
          <w:type w:val="bbPlcHdr"/>
        </w:types>
        <w:behaviors>
          <w:behavior w:val="content"/>
        </w:behaviors>
        <w:guid w:val="{C0E66E78-9910-421E-AE50-02AF9EC84407}"/>
      </w:docPartPr>
      <w:docPartBody>
        <w:p w:rsidR="00E20AE0" w:rsidRDefault="00BB543F" w:rsidP="00BB543F">
          <w:pPr>
            <w:pStyle w:val="C977BCB9E7D74925A43576568EC32479"/>
          </w:pPr>
          <w:r w:rsidRPr="002F34F0">
            <w:rPr>
              <w:rStyle w:val="PlaceholderText"/>
            </w:rPr>
            <w:t>&lt;Provide a brief summary (or attachment) of the knowledge and/or experience of the peer reviewer MAXIMUM 200 words &gt;</w:t>
          </w:r>
        </w:p>
      </w:docPartBody>
    </w:docPart>
    <w:docPart>
      <w:docPartPr>
        <w:name w:val="4890F0F08A984F0C881F5CD13D869B0D"/>
        <w:category>
          <w:name w:val="General"/>
          <w:gallery w:val="placeholder"/>
        </w:category>
        <w:types>
          <w:type w:val="bbPlcHdr"/>
        </w:types>
        <w:behaviors>
          <w:behavior w:val="content"/>
        </w:behaviors>
        <w:guid w:val="{8DB6E07B-2442-4E58-9305-868BF297C885}"/>
      </w:docPartPr>
      <w:docPartBody>
        <w:p w:rsidR="00E20AE0" w:rsidRDefault="00BB543F" w:rsidP="00BB543F">
          <w:pPr>
            <w:pStyle w:val="4890F0F08A984F0C881F5CD13D869B0D"/>
          </w:pPr>
          <w:r>
            <w:rPr>
              <w:rStyle w:val="PlaceholderText"/>
            </w:rPr>
            <w:t>Insert amount.</w:t>
          </w:r>
        </w:p>
      </w:docPartBody>
    </w:docPart>
    <w:docPart>
      <w:docPartPr>
        <w:name w:val="C02C032E72544AC49060B43B67D44C7A"/>
        <w:category>
          <w:name w:val="General"/>
          <w:gallery w:val="placeholder"/>
        </w:category>
        <w:types>
          <w:type w:val="bbPlcHdr"/>
        </w:types>
        <w:behaviors>
          <w:behavior w:val="content"/>
        </w:behaviors>
        <w:guid w:val="{B07C2E9E-E5ED-4DF5-9347-774C5A9FF933}"/>
      </w:docPartPr>
      <w:docPartBody>
        <w:p w:rsidR="004D6287" w:rsidRDefault="00BB543F" w:rsidP="00BB543F">
          <w:pPr>
            <w:pStyle w:val="C02C032E72544AC49060B43B67D44C7A"/>
          </w:pPr>
          <w:r>
            <w:rPr>
              <w:rStyle w:val="PlaceholderText"/>
            </w:rPr>
            <w:t>Type name</w:t>
          </w:r>
          <w:r w:rsidRPr="00E23DF0">
            <w:rPr>
              <w:rStyle w:val="PlaceholderText"/>
            </w:rPr>
            <w:t>.</w:t>
          </w:r>
        </w:p>
      </w:docPartBody>
    </w:docPart>
    <w:docPart>
      <w:docPartPr>
        <w:name w:val="B1CAF50EF18748D395939B9D8E002791"/>
        <w:category>
          <w:name w:val="General"/>
          <w:gallery w:val="placeholder"/>
        </w:category>
        <w:types>
          <w:type w:val="bbPlcHdr"/>
        </w:types>
        <w:behaviors>
          <w:behavior w:val="content"/>
        </w:behaviors>
        <w:guid w:val="{BD216486-BFD5-4237-878B-A1D8F20C653D}"/>
      </w:docPartPr>
      <w:docPartBody>
        <w:p w:rsidR="004D6287" w:rsidRDefault="00BB543F" w:rsidP="00BB543F">
          <w:pPr>
            <w:pStyle w:val="B1CAF50EF18748D395939B9D8E002791"/>
          </w:pPr>
          <w:r>
            <w:rPr>
              <w:rStyle w:val="PlaceholderText"/>
            </w:rPr>
            <w:t>Type name</w:t>
          </w:r>
          <w:r w:rsidRPr="00E23DF0">
            <w:rPr>
              <w:rStyle w:val="PlaceholderText"/>
            </w:rPr>
            <w:t>.</w:t>
          </w:r>
        </w:p>
      </w:docPartBody>
    </w:docPart>
    <w:docPart>
      <w:docPartPr>
        <w:name w:val="3B077EDD0EA842FBB042D2DFA97967B4"/>
        <w:category>
          <w:name w:val="General"/>
          <w:gallery w:val="placeholder"/>
        </w:category>
        <w:types>
          <w:type w:val="bbPlcHdr"/>
        </w:types>
        <w:behaviors>
          <w:behavior w:val="content"/>
        </w:behaviors>
        <w:guid w:val="{63A422C9-4F54-43B1-A3CB-00075001C222}"/>
      </w:docPartPr>
      <w:docPartBody>
        <w:p w:rsidR="00DC1247" w:rsidRDefault="00BB543F" w:rsidP="00BB543F">
          <w:pPr>
            <w:pStyle w:val="3B077EDD0EA842FBB042D2DFA97967B4"/>
          </w:pPr>
          <w:r>
            <w:rPr>
              <w:rStyle w:val="PlaceholderText"/>
            </w:rPr>
            <w:t>Please choose an item.</w:t>
          </w:r>
        </w:p>
      </w:docPartBody>
    </w:docPart>
    <w:docPart>
      <w:docPartPr>
        <w:name w:val="E4E9061C110F4FD19851BD65CAA51AF2"/>
        <w:category>
          <w:name w:val="General"/>
          <w:gallery w:val="placeholder"/>
        </w:category>
        <w:types>
          <w:type w:val="bbPlcHdr"/>
        </w:types>
        <w:behaviors>
          <w:behavior w:val="content"/>
        </w:behaviors>
        <w:guid w:val="{BBE1E091-49ED-4746-8B07-FAD77018D6BD}"/>
      </w:docPartPr>
      <w:docPartBody>
        <w:p w:rsidR="00DC1247" w:rsidRDefault="00BB543F" w:rsidP="00BB543F">
          <w:pPr>
            <w:pStyle w:val="E4E9061C110F4FD19851BD65CAA51AF2"/>
          </w:pPr>
          <w:r>
            <w:rPr>
              <w:rStyle w:val="PlaceholderText"/>
            </w:rPr>
            <w:t>Please c</w:t>
          </w:r>
          <w:r w:rsidRPr="001B795F">
            <w:rPr>
              <w:rStyle w:val="PlaceholderText"/>
            </w:rPr>
            <w:t>hoose an item.</w:t>
          </w:r>
        </w:p>
      </w:docPartBody>
    </w:docPart>
    <w:docPart>
      <w:docPartPr>
        <w:name w:val="D689012824064B8CBAB3CF918BA84606"/>
        <w:category>
          <w:name w:val="General"/>
          <w:gallery w:val="placeholder"/>
        </w:category>
        <w:types>
          <w:type w:val="bbPlcHdr"/>
        </w:types>
        <w:behaviors>
          <w:behavior w:val="content"/>
        </w:behaviors>
        <w:guid w:val="{A984CFD6-7CA8-4D5B-8C8C-D5482DDF2800}"/>
      </w:docPartPr>
      <w:docPartBody>
        <w:p w:rsidR="00AD1F05" w:rsidRDefault="00BB543F" w:rsidP="00BB543F">
          <w:pPr>
            <w:pStyle w:val="D689012824064B8CBAB3CF918BA84606"/>
          </w:pPr>
          <w:r w:rsidRPr="002F34F0">
            <w:rPr>
              <w:rStyle w:val="PlaceholderText"/>
            </w:rPr>
            <w:t>&lt;Provide a brief summary (or attachment) of the knowledge and/or experience of other personnel MAXIMUM 200 words &gt;</w:t>
          </w:r>
        </w:p>
      </w:docPartBody>
    </w:docPart>
    <w:docPart>
      <w:docPartPr>
        <w:name w:val="2282EEDF984D44B4849D67707442C553"/>
        <w:category>
          <w:name w:val="General"/>
          <w:gallery w:val="placeholder"/>
        </w:category>
        <w:types>
          <w:type w:val="bbPlcHdr"/>
        </w:types>
        <w:behaviors>
          <w:behavior w:val="content"/>
        </w:behaviors>
        <w:guid w:val="{D2E43840-B4A9-4C3C-A56F-2B6F61E491A3}"/>
      </w:docPartPr>
      <w:docPartBody>
        <w:p w:rsidR="00AD1F05" w:rsidRDefault="00BB543F" w:rsidP="00BB543F">
          <w:pPr>
            <w:pStyle w:val="2282EEDF984D44B4849D67707442C553"/>
          </w:pPr>
          <w:r w:rsidRPr="002F34F0">
            <w:rPr>
              <w:rStyle w:val="PlaceholderText"/>
              <w:rFonts w:eastAsiaTheme="minorHAnsi"/>
            </w:rPr>
            <w:t>Type name.</w:t>
          </w:r>
        </w:p>
      </w:docPartBody>
    </w:docPart>
    <w:docPart>
      <w:docPartPr>
        <w:name w:val="04EEB2C37A8E4AAAB9554429336343CB"/>
        <w:category>
          <w:name w:val="General"/>
          <w:gallery w:val="placeholder"/>
        </w:category>
        <w:types>
          <w:type w:val="bbPlcHdr"/>
        </w:types>
        <w:behaviors>
          <w:behavior w:val="content"/>
        </w:behaviors>
        <w:guid w:val="{565C1211-8B48-4D4C-ABE5-88230E4FC398}"/>
      </w:docPartPr>
      <w:docPartBody>
        <w:p w:rsidR="00AD1F05" w:rsidRDefault="00BB543F" w:rsidP="00BB543F">
          <w:pPr>
            <w:pStyle w:val="04EEB2C37A8E4AAAB9554429336343CB"/>
          </w:pPr>
          <w:r>
            <w:rPr>
              <w:rStyle w:val="PlaceholderText"/>
            </w:rPr>
            <w:t>Insert additional tasks specific to the audit if required</w:t>
          </w:r>
          <w:r w:rsidRPr="00E23DF0">
            <w:rPr>
              <w:rStyle w:val="PlaceholderText"/>
            </w:rPr>
            <w:t>.</w:t>
          </w:r>
        </w:p>
      </w:docPartBody>
    </w:docPart>
    <w:docPart>
      <w:docPartPr>
        <w:name w:val="23201B3899004549BAD13AFD8F44A367"/>
        <w:category>
          <w:name w:val="General"/>
          <w:gallery w:val="placeholder"/>
        </w:category>
        <w:types>
          <w:type w:val="bbPlcHdr"/>
        </w:types>
        <w:behaviors>
          <w:behavior w:val="content"/>
        </w:behaviors>
        <w:guid w:val="{A623EF44-0600-445F-B300-4ED50C397AED}"/>
      </w:docPartPr>
      <w:docPartBody>
        <w:p w:rsidR="00AD1F05" w:rsidRDefault="00BB543F" w:rsidP="00BB543F">
          <w:pPr>
            <w:pStyle w:val="23201B3899004549BAD13AFD8F44A367"/>
          </w:pPr>
          <w:r>
            <w:rPr>
              <w:rStyle w:val="PlaceholderText"/>
            </w:rPr>
            <w:t>Insert additional tasks specific to the audit if required.</w:t>
          </w:r>
        </w:p>
      </w:docPartBody>
    </w:docPart>
    <w:docPart>
      <w:docPartPr>
        <w:name w:val="A418B5A66CA4485EB5A525F30B487B31"/>
        <w:category>
          <w:name w:val="General"/>
          <w:gallery w:val="placeholder"/>
        </w:category>
        <w:types>
          <w:type w:val="bbPlcHdr"/>
        </w:types>
        <w:behaviors>
          <w:behavior w:val="content"/>
        </w:behaviors>
        <w:guid w:val="{5DDF2E87-AE54-4F75-AD0D-A5222CA9898D}"/>
      </w:docPartPr>
      <w:docPartBody>
        <w:p w:rsidR="00AD1F05" w:rsidRDefault="00BB543F" w:rsidP="00BB543F">
          <w:pPr>
            <w:pStyle w:val="A418B5A66CA4485EB5A525F30B487B31"/>
          </w:pPr>
          <w:r>
            <w:rPr>
              <w:rStyle w:val="PlaceholderText"/>
            </w:rPr>
            <w:t>Insert additional tasks specific to the audit if required</w:t>
          </w:r>
          <w:r w:rsidRPr="00E23DF0">
            <w:rPr>
              <w:rStyle w:val="PlaceholderText"/>
            </w:rPr>
            <w:t>.</w:t>
          </w:r>
        </w:p>
      </w:docPartBody>
    </w:docPart>
    <w:docPart>
      <w:docPartPr>
        <w:name w:val="2DD5511281B94AFC8FA64E0E1F68F427"/>
        <w:category>
          <w:name w:val="General"/>
          <w:gallery w:val="placeholder"/>
        </w:category>
        <w:types>
          <w:type w:val="bbPlcHdr"/>
        </w:types>
        <w:behaviors>
          <w:behavior w:val="content"/>
        </w:behaviors>
        <w:guid w:val="{6F16BFD9-4A7F-4DE2-BC6E-520A6C992910}"/>
      </w:docPartPr>
      <w:docPartBody>
        <w:p w:rsidR="00AD1F05" w:rsidRDefault="00BB543F" w:rsidP="00BB543F">
          <w:pPr>
            <w:pStyle w:val="2DD5511281B94AFC8FA64E0E1F68F427"/>
          </w:pPr>
          <w:r>
            <w:rPr>
              <w:rStyle w:val="PlaceholderText"/>
            </w:rPr>
            <w:t>Insert additional tasks specific to the audit if required</w:t>
          </w:r>
          <w:r w:rsidRPr="00E23DF0">
            <w:rPr>
              <w:rStyle w:val="PlaceholderText"/>
            </w:rPr>
            <w:t>.</w:t>
          </w:r>
        </w:p>
      </w:docPartBody>
    </w:docPart>
    <w:docPart>
      <w:docPartPr>
        <w:name w:val="0F724E785B7A4C1D90F5CDB1392697A9"/>
        <w:category>
          <w:name w:val="General"/>
          <w:gallery w:val="placeholder"/>
        </w:category>
        <w:types>
          <w:type w:val="bbPlcHdr"/>
        </w:types>
        <w:behaviors>
          <w:behavior w:val="content"/>
        </w:behaviors>
        <w:guid w:val="{7ABC4C07-8E40-47D1-8A8C-3DAF128FA84E}"/>
      </w:docPartPr>
      <w:docPartBody>
        <w:p w:rsidR="00A11667" w:rsidRDefault="00BB543F" w:rsidP="00BB543F">
          <w:pPr>
            <w:pStyle w:val="0F724E785B7A4C1D90F5CDB1392697A9"/>
          </w:pPr>
          <w:r w:rsidRPr="00542BF4">
            <w:rPr>
              <w:rStyle w:val="PlaceholderText"/>
            </w:rPr>
            <w:t>&lt;Type details.&gt;</w:t>
          </w:r>
        </w:p>
      </w:docPartBody>
    </w:docPart>
    <w:docPart>
      <w:docPartPr>
        <w:name w:val="3297548EF7134C5F8BCF06D26BF31965"/>
        <w:category>
          <w:name w:val="General"/>
          <w:gallery w:val="placeholder"/>
        </w:category>
        <w:types>
          <w:type w:val="bbPlcHdr"/>
        </w:types>
        <w:behaviors>
          <w:behavior w:val="content"/>
        </w:behaviors>
        <w:guid w:val="{CB0EDB0B-F7D0-4F28-95CF-DB51D6B99B49}"/>
      </w:docPartPr>
      <w:docPartBody>
        <w:p w:rsidR="00A11667" w:rsidRDefault="00BB543F" w:rsidP="00BB543F">
          <w:pPr>
            <w:pStyle w:val="3297548EF7134C5F8BCF06D26BF31965"/>
          </w:pPr>
          <w:r w:rsidRPr="00CF7068">
            <w:rPr>
              <w:rStyle w:val="PlaceholderText"/>
            </w:rPr>
            <w:t>Type name.</w:t>
          </w:r>
        </w:p>
      </w:docPartBody>
    </w:docPart>
    <w:docPart>
      <w:docPartPr>
        <w:name w:val="D871AA9319E0452EB9A7E46133F16ED3"/>
        <w:category>
          <w:name w:val="General"/>
          <w:gallery w:val="placeholder"/>
        </w:category>
        <w:types>
          <w:type w:val="bbPlcHdr"/>
        </w:types>
        <w:behaviors>
          <w:behavior w:val="content"/>
        </w:behaviors>
        <w:guid w:val="{CAC2C124-649C-4A26-AAAF-5493C52D3753}"/>
      </w:docPartPr>
      <w:docPartBody>
        <w:p w:rsidR="00A11667" w:rsidRDefault="00BB543F" w:rsidP="00BB543F">
          <w:pPr>
            <w:pStyle w:val="D871AA9319E0452EB9A7E46133F16ED3"/>
          </w:pPr>
          <w:r w:rsidRPr="00CF7068">
            <w:rPr>
              <w:rStyle w:val="PlaceholderText"/>
            </w:rPr>
            <w:t>Click to enter a date.</w:t>
          </w:r>
        </w:p>
      </w:docPartBody>
    </w:docPart>
    <w:docPart>
      <w:docPartPr>
        <w:name w:val="F8EF899571B6417CA2A15B91371964F7"/>
        <w:category>
          <w:name w:val="General"/>
          <w:gallery w:val="placeholder"/>
        </w:category>
        <w:types>
          <w:type w:val="bbPlcHdr"/>
        </w:types>
        <w:behaviors>
          <w:behavior w:val="content"/>
        </w:behaviors>
        <w:guid w:val="{BAA6C1B8-54E1-446E-979B-BD08F7E36453}"/>
      </w:docPartPr>
      <w:docPartBody>
        <w:p w:rsidR="00FB26CB" w:rsidRDefault="00BB543F" w:rsidP="00BB543F">
          <w:pPr>
            <w:pStyle w:val="F8EF899571B6417CA2A15B91371964F7"/>
          </w:pPr>
          <w:r>
            <w:rPr>
              <w:rStyle w:val="PlaceholderText"/>
            </w:rPr>
            <w:t>Please choose an item.</w:t>
          </w:r>
        </w:p>
      </w:docPartBody>
    </w:docPart>
    <w:docPart>
      <w:docPartPr>
        <w:name w:val="C4441A74BBF54373AA5E413B1F57C863"/>
        <w:category>
          <w:name w:val="General"/>
          <w:gallery w:val="placeholder"/>
        </w:category>
        <w:types>
          <w:type w:val="bbPlcHdr"/>
        </w:types>
        <w:behaviors>
          <w:behavior w:val="content"/>
        </w:behaviors>
        <w:guid w:val="{1E859DCD-A01C-40B1-A5E7-843F74D745C0}"/>
      </w:docPartPr>
      <w:docPartBody>
        <w:p w:rsidR="00FB26CB" w:rsidRDefault="00BB543F" w:rsidP="00BB543F">
          <w:pPr>
            <w:pStyle w:val="C4441A74BBF54373AA5E413B1F57C863"/>
          </w:pPr>
          <w:r>
            <w:rPr>
              <w:rStyle w:val="PlaceholderText"/>
            </w:rPr>
            <w:t>Please choose an item.</w:t>
          </w:r>
        </w:p>
      </w:docPartBody>
    </w:docPart>
    <w:docPart>
      <w:docPartPr>
        <w:name w:val="7BA2DE0FC74C4B5C95FFF11CC10F8F41"/>
        <w:category>
          <w:name w:val="General"/>
          <w:gallery w:val="placeholder"/>
        </w:category>
        <w:types>
          <w:type w:val="bbPlcHdr"/>
        </w:types>
        <w:behaviors>
          <w:behavior w:val="content"/>
        </w:behaviors>
        <w:guid w:val="{87A192E7-CC98-4D72-B8A7-DF6807DA3FBF}"/>
      </w:docPartPr>
      <w:docPartBody>
        <w:p w:rsidR="005D3B13" w:rsidRDefault="005D3B13" w:rsidP="005D3B13">
          <w:pPr>
            <w:pStyle w:val="7BA2DE0FC74C4B5C95FFF11CC10F8F41"/>
          </w:pPr>
          <w:r w:rsidRPr="00962A3D">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aleway">
    <w:panose1 w:val="020B0503030101060003"/>
    <w:charset w:val="00"/>
    <w:family w:val="swiss"/>
    <w:pitch w:val="variable"/>
    <w:sig w:usb0="A00002FF" w:usb1="5000205B" w:usb2="00000000" w:usb3="00000000" w:csb0="00000097"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leway ExtraBold">
    <w:panose1 w:val="020B0903030101060003"/>
    <w:charset w:val="00"/>
    <w:family w:val="swiss"/>
    <w:pitch w:val="variable"/>
    <w:sig w:usb0="A00002FF" w:usb1="5000205B" w:usb2="00000000" w:usb3="00000000" w:csb0="00000097" w:csb1="00000000"/>
  </w:font>
  <w:font w:name="___WRD_EMBED_SUB_173">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6F"/>
    <w:rsid w:val="00063E63"/>
    <w:rsid w:val="00072A38"/>
    <w:rsid w:val="000745B2"/>
    <w:rsid w:val="00075369"/>
    <w:rsid w:val="00081035"/>
    <w:rsid w:val="00082629"/>
    <w:rsid w:val="000F3BE9"/>
    <w:rsid w:val="00110872"/>
    <w:rsid w:val="00185C40"/>
    <w:rsid w:val="001A21B3"/>
    <w:rsid w:val="001A5623"/>
    <w:rsid w:val="001A6182"/>
    <w:rsid w:val="001D0606"/>
    <w:rsid w:val="0022617E"/>
    <w:rsid w:val="00236AAE"/>
    <w:rsid w:val="002407B8"/>
    <w:rsid w:val="002645BE"/>
    <w:rsid w:val="002A5B69"/>
    <w:rsid w:val="002E3F89"/>
    <w:rsid w:val="002F714A"/>
    <w:rsid w:val="00317D3B"/>
    <w:rsid w:val="003303E9"/>
    <w:rsid w:val="0035265A"/>
    <w:rsid w:val="00355D17"/>
    <w:rsid w:val="003614B8"/>
    <w:rsid w:val="00365D48"/>
    <w:rsid w:val="003C57E8"/>
    <w:rsid w:val="003C6169"/>
    <w:rsid w:val="003E2827"/>
    <w:rsid w:val="003E3057"/>
    <w:rsid w:val="00446A0D"/>
    <w:rsid w:val="0045559C"/>
    <w:rsid w:val="004621FF"/>
    <w:rsid w:val="004A4EB9"/>
    <w:rsid w:val="004C06F8"/>
    <w:rsid w:val="004D30DB"/>
    <w:rsid w:val="004D6287"/>
    <w:rsid w:val="004E538B"/>
    <w:rsid w:val="005077DE"/>
    <w:rsid w:val="005218F0"/>
    <w:rsid w:val="00523094"/>
    <w:rsid w:val="005324B0"/>
    <w:rsid w:val="005A0FFD"/>
    <w:rsid w:val="005A2788"/>
    <w:rsid w:val="005A3849"/>
    <w:rsid w:val="005D3B13"/>
    <w:rsid w:val="00631624"/>
    <w:rsid w:val="00650BF4"/>
    <w:rsid w:val="00651147"/>
    <w:rsid w:val="00683C82"/>
    <w:rsid w:val="00687FCB"/>
    <w:rsid w:val="006A1170"/>
    <w:rsid w:val="006A23A6"/>
    <w:rsid w:val="006A5FA8"/>
    <w:rsid w:val="006C0601"/>
    <w:rsid w:val="006C14BB"/>
    <w:rsid w:val="006E6557"/>
    <w:rsid w:val="00782A6F"/>
    <w:rsid w:val="0079695E"/>
    <w:rsid w:val="0079730C"/>
    <w:rsid w:val="007C3346"/>
    <w:rsid w:val="007E62E8"/>
    <w:rsid w:val="0081600A"/>
    <w:rsid w:val="0082447D"/>
    <w:rsid w:val="00837511"/>
    <w:rsid w:val="00847AA5"/>
    <w:rsid w:val="00857C66"/>
    <w:rsid w:val="008817C0"/>
    <w:rsid w:val="008B1D07"/>
    <w:rsid w:val="008C2BE3"/>
    <w:rsid w:val="009031FF"/>
    <w:rsid w:val="00955046"/>
    <w:rsid w:val="0097668C"/>
    <w:rsid w:val="009A0DAB"/>
    <w:rsid w:val="009C7FDC"/>
    <w:rsid w:val="009E1442"/>
    <w:rsid w:val="009F5854"/>
    <w:rsid w:val="00A05EE9"/>
    <w:rsid w:val="00A11667"/>
    <w:rsid w:val="00A20216"/>
    <w:rsid w:val="00A30730"/>
    <w:rsid w:val="00A62589"/>
    <w:rsid w:val="00A92F8A"/>
    <w:rsid w:val="00AC4B10"/>
    <w:rsid w:val="00AD1F05"/>
    <w:rsid w:val="00AF1103"/>
    <w:rsid w:val="00B02D63"/>
    <w:rsid w:val="00B064AA"/>
    <w:rsid w:val="00B47A01"/>
    <w:rsid w:val="00B621ED"/>
    <w:rsid w:val="00B63BD4"/>
    <w:rsid w:val="00BB543F"/>
    <w:rsid w:val="00C13B02"/>
    <w:rsid w:val="00CA6865"/>
    <w:rsid w:val="00CF2DC3"/>
    <w:rsid w:val="00D165C1"/>
    <w:rsid w:val="00D50597"/>
    <w:rsid w:val="00DB5259"/>
    <w:rsid w:val="00DC1247"/>
    <w:rsid w:val="00DF1288"/>
    <w:rsid w:val="00E020ED"/>
    <w:rsid w:val="00E20AE0"/>
    <w:rsid w:val="00E350A4"/>
    <w:rsid w:val="00E37512"/>
    <w:rsid w:val="00E56359"/>
    <w:rsid w:val="00E64FC2"/>
    <w:rsid w:val="00E710BD"/>
    <w:rsid w:val="00E87850"/>
    <w:rsid w:val="00EA38D8"/>
    <w:rsid w:val="00EC2C42"/>
    <w:rsid w:val="00EC690F"/>
    <w:rsid w:val="00EE7DBE"/>
    <w:rsid w:val="00F25787"/>
    <w:rsid w:val="00F51C1E"/>
    <w:rsid w:val="00F64C50"/>
    <w:rsid w:val="00FB26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3B13"/>
    <w:rPr>
      <w:color w:val="808080"/>
    </w:rPr>
  </w:style>
  <w:style w:type="paragraph" w:customStyle="1" w:styleId="C2AB740F97EE4C3383F32345334C2FE2">
    <w:name w:val="C2AB740F97EE4C3383F32345334C2FE2"/>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F8EF899571B6417CA2A15B91371964F7">
    <w:name w:val="F8EF899571B6417CA2A15B91371964F7"/>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3B077EDD0EA842FBB042D2DFA97967B4">
    <w:name w:val="3B077EDD0EA842FBB042D2DFA97967B4"/>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E4E9061C110F4FD19851BD65CAA51AF2">
    <w:name w:val="E4E9061C110F4FD19851BD65CAA51AF2"/>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C4441A74BBF54373AA5E413B1F57C863">
    <w:name w:val="C4441A74BBF54373AA5E413B1F57C863"/>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C02C032E72544AC49060B43B67D44C7A">
    <w:name w:val="C02C032E72544AC49060B43B67D44C7A"/>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B1CAF50EF18748D395939B9D8E002791">
    <w:name w:val="B1CAF50EF18748D395939B9D8E002791"/>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AD79618147074DE9B27A796BBF2C8A9E">
    <w:name w:val="AD79618147074DE9B27A796BBF2C8A9E"/>
    <w:rsid w:val="00BB543F"/>
    <w:pPr>
      <w:keepLines/>
      <w:spacing w:after="0" w:line="240" w:lineRule="auto"/>
    </w:pPr>
    <w:rPr>
      <w:rFonts w:ascii="Raleway" w:eastAsia="Times New Roman" w:hAnsi="Raleway" w:cs="Times New Roman"/>
      <w:sz w:val="20"/>
      <w:szCs w:val="24"/>
      <w14:numForm w14:val="lining"/>
    </w:rPr>
  </w:style>
  <w:style w:type="paragraph" w:customStyle="1" w:styleId="C7FEC7B6BF0A477DB3FCA9A166D4AE24">
    <w:name w:val="C7FEC7B6BF0A477DB3FCA9A166D4AE24"/>
    <w:rsid w:val="00BB543F"/>
    <w:pPr>
      <w:keepLines/>
      <w:spacing w:after="0" w:line="240" w:lineRule="auto"/>
    </w:pPr>
    <w:rPr>
      <w:rFonts w:ascii="Raleway" w:eastAsia="Times New Roman" w:hAnsi="Raleway" w:cs="Times New Roman"/>
      <w:sz w:val="20"/>
      <w:szCs w:val="24"/>
      <w14:numForm w14:val="lining"/>
    </w:rPr>
  </w:style>
  <w:style w:type="paragraph" w:customStyle="1" w:styleId="D2C40190B627427C8C6CBD05A16327E6">
    <w:name w:val="D2C40190B627427C8C6CBD05A16327E6"/>
    <w:rsid w:val="00BB543F"/>
    <w:pPr>
      <w:keepLines/>
      <w:spacing w:after="0" w:line="240" w:lineRule="auto"/>
    </w:pPr>
    <w:rPr>
      <w:rFonts w:ascii="Raleway" w:eastAsia="Times New Roman" w:hAnsi="Raleway" w:cs="Times New Roman"/>
      <w:sz w:val="20"/>
      <w:szCs w:val="24"/>
      <w14:numForm w14:val="lining"/>
    </w:rPr>
  </w:style>
  <w:style w:type="paragraph" w:customStyle="1" w:styleId="C977BCB9E7D74925A43576568EC32479">
    <w:name w:val="C977BCB9E7D74925A43576568EC32479"/>
    <w:rsid w:val="00BB543F"/>
    <w:pPr>
      <w:keepLines/>
      <w:spacing w:after="0" w:line="240" w:lineRule="auto"/>
    </w:pPr>
    <w:rPr>
      <w:rFonts w:ascii="Raleway" w:eastAsia="Times New Roman" w:hAnsi="Raleway" w:cs="Times New Roman"/>
      <w:sz w:val="20"/>
      <w:szCs w:val="24"/>
      <w14:numForm w14:val="lining"/>
    </w:rPr>
  </w:style>
  <w:style w:type="paragraph" w:customStyle="1" w:styleId="2282EEDF984D44B4849D67707442C553">
    <w:name w:val="2282EEDF984D44B4849D67707442C553"/>
    <w:rsid w:val="00BB543F"/>
    <w:pPr>
      <w:keepLines/>
      <w:spacing w:after="0" w:line="240" w:lineRule="auto"/>
    </w:pPr>
    <w:rPr>
      <w:rFonts w:ascii="Raleway" w:eastAsia="Times New Roman" w:hAnsi="Raleway" w:cs="Times New Roman"/>
      <w:sz w:val="20"/>
      <w:szCs w:val="24"/>
      <w14:numForm w14:val="lining"/>
    </w:rPr>
  </w:style>
  <w:style w:type="paragraph" w:customStyle="1" w:styleId="D689012824064B8CBAB3CF918BA84606">
    <w:name w:val="D689012824064B8CBAB3CF918BA84606"/>
    <w:rsid w:val="00BB543F"/>
    <w:pPr>
      <w:keepLines/>
      <w:spacing w:after="0" w:line="240" w:lineRule="auto"/>
    </w:pPr>
    <w:rPr>
      <w:rFonts w:ascii="Raleway" w:eastAsia="Times New Roman" w:hAnsi="Raleway" w:cs="Times New Roman"/>
      <w:sz w:val="20"/>
      <w:szCs w:val="24"/>
      <w14:numForm w14:val="lining"/>
    </w:rPr>
  </w:style>
  <w:style w:type="paragraph" w:customStyle="1" w:styleId="0F724E785B7A4C1D90F5CDB1392697A9">
    <w:name w:val="0F724E785B7A4C1D90F5CDB1392697A9"/>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4890F0F08A984F0C881F5CD13D869B0D">
    <w:name w:val="4890F0F08A984F0C881F5CD13D869B0D"/>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04EEB2C37A8E4AAAB9554429336343CB">
    <w:name w:val="04EEB2C37A8E4AAAB9554429336343CB"/>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23201B3899004549BAD13AFD8F44A367">
    <w:name w:val="23201B3899004549BAD13AFD8F44A367"/>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A418B5A66CA4485EB5A525F30B487B31">
    <w:name w:val="A418B5A66CA4485EB5A525F30B487B31"/>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2DD5511281B94AFC8FA64E0E1F68F427">
    <w:name w:val="2DD5511281B94AFC8FA64E0E1F68F427"/>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3297548EF7134C5F8BCF06D26BF31965">
    <w:name w:val="3297548EF7134C5F8BCF06D26BF31965"/>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D871AA9319E0452EB9A7E46133F16ED3">
    <w:name w:val="D871AA9319E0452EB9A7E46133F16ED3"/>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7BA2DE0FC74C4B5C95FFF11CC10F8F41">
    <w:name w:val="7BA2DE0FC74C4B5C95FFF11CC10F8F41"/>
    <w:rsid w:val="005D3B1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IPart">
  <a:themeElements>
    <a:clrScheme name="IPART Colours">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Raleway"/>
        <a:ea typeface=""/>
        <a:cs typeface=""/>
      </a:majorFont>
      <a:minorFont>
        <a:latin typeface="Ralewa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beed10-8fed-4409-bb74-e41291fe125a">
      <Terms xmlns="http://schemas.microsoft.com/office/infopath/2007/PartnerControls"/>
    </lcf76f155ced4ddcb4097134ff3c332f>
    <TaxCatchAll xmlns="5bec6694-3c84-450c-933a-cd5420ed85e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2823553136914DB7B052A229EAB3E7" ma:contentTypeVersion="18" ma:contentTypeDescription="Create a new document." ma:contentTypeScope="" ma:versionID="d52b7824069dddf3de2987cec743ab16">
  <xsd:schema xmlns:xsd="http://www.w3.org/2001/XMLSchema" xmlns:xs="http://www.w3.org/2001/XMLSchema" xmlns:p="http://schemas.microsoft.com/office/2006/metadata/properties" xmlns:ns2="5bec6694-3c84-450c-933a-cd5420ed85e5" xmlns:ns3="21beed10-8fed-4409-bb74-e41291fe125a" targetNamespace="http://schemas.microsoft.com/office/2006/metadata/properties" ma:root="true" ma:fieldsID="e72c92b29555137071d36d0487d5dbec" ns2:_="" ns3:_="">
    <xsd:import namespace="5bec6694-3c84-450c-933a-cd5420ed85e5"/>
    <xsd:import namespace="21beed10-8fed-4409-bb74-e41291fe12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c6694-3c84-450c-933a-cd5420ed85e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9238b92-aa59-460c-b78e-17fba9a075d6}" ma:internalName="TaxCatchAll" ma:showField="CatchAllData" ma:web="5bec6694-3c84-450c-933a-cd5420ed85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beed10-8fed-4409-bb74-e41291fe12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D14433-05FB-45A4-96DC-0D5720A1FF56}">
  <ds:schemaRefs>
    <ds:schemaRef ds:uri="http://schemas.openxmlformats.org/officeDocument/2006/bibliography"/>
  </ds:schemaRefs>
</ds:datastoreItem>
</file>

<file path=customXml/itemProps2.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3.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 ds:uri="21beed10-8fed-4409-bb74-e41291fe125a"/>
    <ds:schemaRef ds:uri="5bec6694-3c84-450c-933a-cd5420ed85e5"/>
  </ds:schemaRefs>
</ds:datastoreItem>
</file>

<file path=customXml/itemProps4.xml><?xml version="1.0" encoding="utf-8"?>
<ds:datastoreItem xmlns:ds="http://schemas.openxmlformats.org/officeDocument/2006/customXml" ds:itemID="{A3DD94D3-8AE9-4BC3-A9B2-D7272160C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c6694-3c84-450c-933a-cd5420ed85e5"/>
    <ds:schemaRef ds:uri="21beed10-8fed-4409-bb74-e41291fe1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Template>
  <TotalTime>0</TotalTime>
  <Pages>10</Pages>
  <Words>2217</Words>
  <Characters>12642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14830</CharactersWithSpaces>
  <SharedDoc>false</SharedDoc>
  <HLinks>
    <vt:vector size="96" baseType="variant">
      <vt:variant>
        <vt:i4>4784208</vt:i4>
      </vt:variant>
      <vt:variant>
        <vt:i4>45</vt:i4>
      </vt:variant>
      <vt:variant>
        <vt:i4>0</vt:i4>
      </vt:variant>
      <vt:variant>
        <vt:i4>5</vt:i4>
      </vt:variant>
      <vt:variant>
        <vt:lpwstr>https://legislation.nsw.gov.au/view/html/inforce/current/sl-2014-0523</vt:lpwstr>
      </vt:variant>
      <vt:variant>
        <vt:lpwstr/>
      </vt:variant>
      <vt:variant>
        <vt:i4>6553645</vt:i4>
      </vt:variant>
      <vt:variant>
        <vt:i4>42</vt:i4>
      </vt:variant>
      <vt:variant>
        <vt:i4>0</vt:i4>
      </vt:variant>
      <vt:variant>
        <vt:i4>5</vt:i4>
      </vt:variant>
      <vt:variant>
        <vt:lpwstr>https://www.ess.nsw.gov.au/Home/Document-Search/Guides/Compliance-Guide-Scheme-Participants</vt:lpwstr>
      </vt:variant>
      <vt:variant>
        <vt:lpwstr/>
      </vt:variant>
      <vt:variant>
        <vt:i4>3866737</vt:i4>
      </vt:variant>
      <vt:variant>
        <vt:i4>39</vt:i4>
      </vt:variant>
      <vt:variant>
        <vt:i4>0</vt:i4>
      </vt:variant>
      <vt:variant>
        <vt:i4>5</vt:i4>
      </vt:variant>
      <vt:variant>
        <vt:lpwstr>https://www.ess.nsw.gov.au/Home/Document-Search/Guides/Audit-Guide-Scheme-Participants</vt:lpwstr>
      </vt:variant>
      <vt:variant>
        <vt:lpwstr/>
      </vt:variant>
      <vt:variant>
        <vt:i4>1572949</vt:i4>
      </vt:variant>
      <vt:variant>
        <vt:i4>36</vt:i4>
      </vt:variant>
      <vt:variant>
        <vt:i4>0</vt:i4>
      </vt:variant>
      <vt:variant>
        <vt:i4>5</vt:i4>
      </vt:variant>
      <vt:variant>
        <vt:lpwstr>https://legislation.nsw.gov.au/view/html/inforce/current/act-1995-094</vt:lpwstr>
      </vt:variant>
      <vt:variant>
        <vt:lpwstr/>
      </vt:variant>
      <vt:variant>
        <vt:i4>5111903</vt:i4>
      </vt:variant>
      <vt:variant>
        <vt:i4>33</vt:i4>
      </vt:variant>
      <vt:variant>
        <vt:i4>0</vt:i4>
      </vt:variant>
      <vt:variant>
        <vt:i4>5</vt:i4>
      </vt:variant>
      <vt:variant>
        <vt:lpwstr>https://www.energysustainabilityschemes.nsw.gov.au/Home/Document-Search/Guides/Compliance-Guide-Scheme-Participants/</vt:lpwstr>
      </vt:variant>
      <vt:variant>
        <vt:lpwstr/>
      </vt:variant>
      <vt:variant>
        <vt:i4>1376282</vt:i4>
      </vt:variant>
      <vt:variant>
        <vt:i4>30</vt:i4>
      </vt:variant>
      <vt:variant>
        <vt:i4>0</vt:i4>
      </vt:variant>
      <vt:variant>
        <vt:i4>5</vt:i4>
      </vt:variant>
      <vt:variant>
        <vt:lpwstr>https://www.energysustainabilityschemes.nsw.gov.au/pdrs/legislation-pdrs</vt:lpwstr>
      </vt:variant>
      <vt:variant>
        <vt:lpwstr/>
      </vt:variant>
      <vt:variant>
        <vt:i4>4325395</vt:i4>
      </vt:variant>
      <vt:variant>
        <vt:i4>27</vt:i4>
      </vt:variant>
      <vt:variant>
        <vt:i4>0</vt:i4>
      </vt:variant>
      <vt:variant>
        <vt:i4>5</vt:i4>
      </vt:variant>
      <vt:variant>
        <vt:lpwstr>https://www.energysustainabilityschemes.nsw.gov.au/pdrs/documents/legislation/peak-demand-reduction-scheme-scheme-regulator-exemptions-rule-no1-2023</vt:lpwstr>
      </vt:variant>
      <vt:variant>
        <vt:lpwstr/>
      </vt:variant>
      <vt:variant>
        <vt:i4>1572949</vt:i4>
      </vt:variant>
      <vt:variant>
        <vt:i4>24</vt:i4>
      </vt:variant>
      <vt:variant>
        <vt:i4>0</vt:i4>
      </vt:variant>
      <vt:variant>
        <vt:i4>5</vt:i4>
      </vt:variant>
      <vt:variant>
        <vt:lpwstr>https://legislation.nsw.gov.au/view/html/inforce/current/act-1995-094</vt:lpwstr>
      </vt:variant>
      <vt:variant>
        <vt:lpwstr/>
      </vt:variant>
      <vt:variant>
        <vt:i4>6750312</vt:i4>
      </vt:variant>
      <vt:variant>
        <vt:i4>21</vt:i4>
      </vt:variant>
      <vt:variant>
        <vt:i4>0</vt:i4>
      </vt:variant>
      <vt:variant>
        <vt:i4>5</vt:i4>
      </vt:variant>
      <vt:variant>
        <vt:lpwstr>https://www.energysustainabilityschemes.nsw.gov.au/ess/legislation-ess</vt:lpwstr>
      </vt:variant>
      <vt:variant>
        <vt:lpwstr/>
      </vt:variant>
      <vt:variant>
        <vt:i4>6029329</vt:i4>
      </vt:variant>
      <vt:variant>
        <vt:i4>18</vt:i4>
      </vt:variant>
      <vt:variant>
        <vt:i4>0</vt:i4>
      </vt:variant>
      <vt:variant>
        <vt:i4>5</vt:i4>
      </vt:variant>
      <vt:variant>
        <vt:lpwstr>https://www.energysustainabilityschemes.nsw.gov.au/Home/Document-Search/Legislation/Scheme-Regulator-Exemptions-Rule-No.-1/Scheme-Regulator-Exemptions-Rule-No.-1-1-January-2016</vt:lpwstr>
      </vt:variant>
      <vt:variant>
        <vt:lpwstr/>
      </vt:variant>
      <vt:variant>
        <vt:i4>1572949</vt:i4>
      </vt:variant>
      <vt:variant>
        <vt:i4>15</vt:i4>
      </vt:variant>
      <vt:variant>
        <vt:i4>0</vt:i4>
      </vt:variant>
      <vt:variant>
        <vt:i4>5</vt:i4>
      </vt:variant>
      <vt:variant>
        <vt:lpwstr>https://legislation.nsw.gov.au/view/html/inforce/current/act-1995-094</vt:lpwstr>
      </vt:variant>
      <vt:variant>
        <vt:lpwstr/>
      </vt:variant>
      <vt:variant>
        <vt:i4>3866737</vt:i4>
      </vt:variant>
      <vt:variant>
        <vt:i4>12</vt:i4>
      </vt:variant>
      <vt:variant>
        <vt:i4>0</vt:i4>
      </vt:variant>
      <vt:variant>
        <vt:i4>5</vt:i4>
      </vt:variant>
      <vt:variant>
        <vt:lpwstr>https://www.ess.nsw.gov.au/Home/Document-Search/Guides/Audit-Guide-Scheme-Participants</vt:lpwstr>
      </vt:variant>
      <vt:variant>
        <vt:lpwstr/>
      </vt:variant>
      <vt:variant>
        <vt:i4>3866737</vt:i4>
      </vt:variant>
      <vt:variant>
        <vt:i4>9</vt:i4>
      </vt:variant>
      <vt:variant>
        <vt:i4>0</vt:i4>
      </vt:variant>
      <vt:variant>
        <vt:i4>5</vt:i4>
      </vt:variant>
      <vt:variant>
        <vt:lpwstr>https://www.ess.nsw.gov.au/Home/Document-Search/Guides/Audit-Guide-Scheme-Participants</vt:lpwstr>
      </vt:variant>
      <vt:variant>
        <vt:lpwstr/>
      </vt:variant>
      <vt:variant>
        <vt:i4>1572949</vt:i4>
      </vt:variant>
      <vt:variant>
        <vt:i4>6</vt:i4>
      </vt:variant>
      <vt:variant>
        <vt:i4>0</vt:i4>
      </vt:variant>
      <vt:variant>
        <vt:i4>5</vt:i4>
      </vt:variant>
      <vt:variant>
        <vt:lpwstr>https://legislation.nsw.gov.au/view/html/inforce/current/act-1995-094</vt:lpwstr>
      </vt:variant>
      <vt:variant>
        <vt:lpwstr/>
      </vt:variant>
      <vt:variant>
        <vt:i4>1572949</vt:i4>
      </vt:variant>
      <vt:variant>
        <vt:i4>3</vt:i4>
      </vt:variant>
      <vt:variant>
        <vt:i4>0</vt:i4>
      </vt:variant>
      <vt:variant>
        <vt:i4>5</vt:i4>
      </vt:variant>
      <vt:variant>
        <vt:lpwstr>https://legislation.nsw.gov.au/view/html/inforce/current/act-1995-094</vt:lpwstr>
      </vt:variant>
      <vt:variant>
        <vt:lpwstr/>
      </vt:variant>
      <vt:variant>
        <vt:i4>7274579</vt:i4>
      </vt:variant>
      <vt:variant>
        <vt:i4>0</vt:i4>
      </vt:variant>
      <vt:variant>
        <vt:i4>0</vt:i4>
      </vt:variant>
      <vt:variant>
        <vt:i4>5</vt:i4>
      </vt:variant>
      <vt:variant>
        <vt:lpwstr>mailto:ESSRegulator@ipart.nsw.gov.au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Samantha Zhong</dc:creator>
  <cp:lastModifiedBy>Denise Reid</cp:lastModifiedBy>
  <cp:revision>2</cp:revision>
  <cp:lastPrinted>2019-09-19T03:06:00Z</cp:lastPrinted>
  <dcterms:created xsi:type="dcterms:W3CDTF">2025-06-20T07:43:00Z</dcterms:created>
  <dcterms:modified xsi:type="dcterms:W3CDTF">2025-06-20T07:43:00Z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0x010100072823553136914DB7B052A229EAB3E7</vt:lpwstr>
  </property>
  <property fmtid="{D5CDD505-2E9C-101B-9397-08002B2CF9AE}" pid="3" name="MediaServiceImageTags">
    <vt:lpwstr/>
  </property>
</Properties>
</file>